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4" w:rsidRPr="002F2285" w:rsidRDefault="002637B5" w:rsidP="004E64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pt;margin-top:-28.4pt;width:59.4pt;height:73.35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738408530" r:id="rId10"/>
        </w:pict>
      </w:r>
      <w:r w:rsidR="004E6444" w:rsidRPr="002F2285">
        <w:rPr>
          <w:b/>
          <w:sz w:val="28"/>
          <w:szCs w:val="28"/>
        </w:rPr>
        <w:t>АДМИНИСТРАЦИЯ ГОРОДА КУЗНЕЦКА</w:t>
      </w: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ПЕНЗЕНСКОЙ ОБЛАСТИ</w:t>
      </w:r>
    </w:p>
    <w:p w:rsidR="005F142B" w:rsidRPr="002F2285" w:rsidRDefault="005F142B" w:rsidP="004E6444">
      <w:pPr>
        <w:jc w:val="center"/>
        <w:rPr>
          <w:b/>
          <w:sz w:val="28"/>
          <w:szCs w:val="28"/>
        </w:rPr>
      </w:pPr>
    </w:p>
    <w:p w:rsidR="004E6444" w:rsidRDefault="004E6444" w:rsidP="004E6444">
      <w:pPr>
        <w:jc w:val="center"/>
        <w:rPr>
          <w:b/>
          <w:sz w:val="28"/>
          <w:szCs w:val="28"/>
        </w:rPr>
      </w:pPr>
      <w:r w:rsidRPr="002F2285">
        <w:rPr>
          <w:b/>
          <w:sz w:val="28"/>
          <w:szCs w:val="28"/>
        </w:rPr>
        <w:t>ПОСТАНОВЛЕНИЕ</w:t>
      </w:r>
    </w:p>
    <w:p w:rsidR="004E6444" w:rsidRPr="002F2285" w:rsidRDefault="004E6444" w:rsidP="004E6444">
      <w:pPr>
        <w:jc w:val="center"/>
        <w:rPr>
          <w:b/>
          <w:sz w:val="28"/>
          <w:szCs w:val="28"/>
        </w:rPr>
      </w:pPr>
    </w:p>
    <w:p w:rsidR="000E1DEB" w:rsidRDefault="004E6444" w:rsidP="004E6444">
      <w:pPr>
        <w:jc w:val="center"/>
      </w:pPr>
      <w:r>
        <w:t>о</w:t>
      </w:r>
      <w:r w:rsidRPr="002F2285">
        <w:t>т</w:t>
      </w:r>
      <w:r>
        <w:t xml:space="preserve"> _______________ №_____</w:t>
      </w:r>
      <w:r w:rsidRPr="002F2285">
        <w:t xml:space="preserve"> </w:t>
      </w:r>
    </w:p>
    <w:p w:rsidR="004E6444" w:rsidRDefault="004E6444" w:rsidP="004E6444">
      <w:pPr>
        <w:jc w:val="center"/>
      </w:pPr>
      <w:r w:rsidRPr="002F2285">
        <w:t>г.</w:t>
      </w:r>
      <w:r w:rsidR="00115F8E">
        <w:t xml:space="preserve"> </w:t>
      </w:r>
      <w:r w:rsidRPr="002F2285">
        <w:t>Кузнецк</w:t>
      </w:r>
    </w:p>
    <w:p w:rsidR="004E6444" w:rsidRDefault="004E6444" w:rsidP="00FD6628">
      <w:pPr>
        <w:spacing w:line="273" w:lineRule="exact"/>
      </w:pPr>
    </w:p>
    <w:p w:rsidR="00FD6628" w:rsidRDefault="00FD6628" w:rsidP="00FD6628">
      <w:pPr>
        <w:spacing w:line="273" w:lineRule="exact"/>
      </w:pPr>
    </w:p>
    <w:p w:rsidR="00760051" w:rsidRDefault="005F4CDC" w:rsidP="007600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совершенствовании</w:t>
      </w:r>
      <w:r w:rsidR="00760051">
        <w:rPr>
          <w:b/>
          <w:sz w:val="28"/>
          <w:szCs w:val="28"/>
        </w:rPr>
        <w:t xml:space="preserve"> гражданской обороны города Кузнецка в 2023 году.</w:t>
      </w:r>
    </w:p>
    <w:p w:rsidR="00404C1A" w:rsidRDefault="00404C1A" w:rsidP="00460973">
      <w:pPr>
        <w:pStyle w:val="Default"/>
        <w:jc w:val="center"/>
        <w:rPr>
          <w:b/>
          <w:sz w:val="28"/>
          <w:szCs w:val="28"/>
        </w:rPr>
      </w:pPr>
    </w:p>
    <w:p w:rsidR="004E6444" w:rsidRDefault="00404C1A" w:rsidP="007C6AF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04C1A">
        <w:rPr>
          <w:sz w:val="28"/>
          <w:szCs w:val="28"/>
        </w:rPr>
        <w:t xml:space="preserve">В соответствии с Федеральным законом </w:t>
      </w:r>
      <w:r w:rsidR="007C6AF0">
        <w:rPr>
          <w:sz w:val="28"/>
          <w:szCs w:val="28"/>
        </w:rPr>
        <w:t xml:space="preserve">от 12.02.1998 </w:t>
      </w:r>
      <w:r>
        <w:rPr>
          <w:sz w:val="28"/>
          <w:szCs w:val="28"/>
        </w:rPr>
        <w:t>№ 28-ФЗ «О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обороне»</w:t>
      </w:r>
      <w:r w:rsidR="00555546">
        <w:rPr>
          <w:sz w:val="28"/>
          <w:szCs w:val="28"/>
        </w:rPr>
        <w:t xml:space="preserve"> (с последующими изменениями и дополнениями)</w:t>
      </w:r>
      <w:r w:rsidR="00441220">
        <w:rPr>
          <w:sz w:val="28"/>
          <w:szCs w:val="28"/>
        </w:rPr>
        <w:t>, постано</w:t>
      </w:r>
      <w:r w:rsidR="00441220">
        <w:rPr>
          <w:sz w:val="28"/>
          <w:szCs w:val="28"/>
        </w:rPr>
        <w:t>в</w:t>
      </w:r>
      <w:r w:rsidR="00441220">
        <w:rPr>
          <w:sz w:val="28"/>
          <w:szCs w:val="28"/>
        </w:rPr>
        <w:t>лениями</w:t>
      </w:r>
      <w:r>
        <w:rPr>
          <w:sz w:val="28"/>
          <w:szCs w:val="28"/>
        </w:rPr>
        <w:t xml:space="preserve"> Правите</w:t>
      </w:r>
      <w:r w:rsidR="00441220">
        <w:rPr>
          <w:sz w:val="28"/>
          <w:szCs w:val="28"/>
        </w:rPr>
        <w:t>льства Российской Федерации от 02</w:t>
      </w:r>
      <w:r>
        <w:rPr>
          <w:sz w:val="28"/>
          <w:szCs w:val="28"/>
        </w:rPr>
        <w:t>.11.</w:t>
      </w:r>
      <w:r w:rsidR="00441220">
        <w:rPr>
          <w:sz w:val="28"/>
          <w:szCs w:val="28"/>
        </w:rPr>
        <w:t>2000</w:t>
      </w:r>
      <w:r>
        <w:rPr>
          <w:sz w:val="28"/>
          <w:szCs w:val="28"/>
        </w:rPr>
        <w:t xml:space="preserve"> № </w:t>
      </w:r>
      <w:r w:rsidR="00441220">
        <w:rPr>
          <w:sz w:val="28"/>
          <w:szCs w:val="28"/>
        </w:rPr>
        <w:t>841</w:t>
      </w:r>
      <w:r>
        <w:rPr>
          <w:sz w:val="28"/>
          <w:szCs w:val="28"/>
        </w:rPr>
        <w:t xml:space="preserve"> «</w:t>
      </w:r>
      <w:r w:rsidR="00441220">
        <w:rPr>
          <w:sz w:val="28"/>
          <w:szCs w:val="28"/>
        </w:rPr>
        <w:t>Об утве</w:t>
      </w:r>
      <w:r w:rsidR="00441220">
        <w:rPr>
          <w:sz w:val="28"/>
          <w:szCs w:val="28"/>
        </w:rPr>
        <w:t>р</w:t>
      </w:r>
      <w:r w:rsidR="00441220">
        <w:rPr>
          <w:sz w:val="28"/>
          <w:szCs w:val="28"/>
        </w:rPr>
        <w:t>ждении положения о подготовке населения в области гражданской обороны» (с последующими изменениями и дополнениями), от 26.11.2007 № 804 «Об утве</w:t>
      </w:r>
      <w:r w:rsidR="00441220">
        <w:rPr>
          <w:sz w:val="28"/>
          <w:szCs w:val="28"/>
        </w:rPr>
        <w:t>р</w:t>
      </w:r>
      <w:r w:rsidR="00441220">
        <w:rPr>
          <w:sz w:val="28"/>
          <w:szCs w:val="28"/>
        </w:rPr>
        <w:t>ждении Положения о гражданской обороне в Российской Федерации» (с посл</w:t>
      </w:r>
      <w:r w:rsidR="00441220">
        <w:rPr>
          <w:sz w:val="28"/>
          <w:szCs w:val="28"/>
        </w:rPr>
        <w:t>е</w:t>
      </w:r>
      <w:r w:rsidR="00441220">
        <w:rPr>
          <w:sz w:val="28"/>
          <w:szCs w:val="28"/>
        </w:rPr>
        <w:t>дующими изменениями и дополнениями),</w:t>
      </w:r>
      <w:r w:rsidR="00647048">
        <w:rPr>
          <w:sz w:val="28"/>
          <w:szCs w:val="28"/>
        </w:rPr>
        <w:t xml:space="preserve"> постановлениями а</w:t>
      </w:r>
      <w:r w:rsidR="00395548">
        <w:rPr>
          <w:sz w:val="28"/>
          <w:szCs w:val="28"/>
        </w:rPr>
        <w:t>дминистрации г</w:t>
      </w:r>
      <w:r w:rsidR="00395548">
        <w:rPr>
          <w:sz w:val="28"/>
          <w:szCs w:val="28"/>
        </w:rPr>
        <w:t>о</w:t>
      </w:r>
      <w:r w:rsidR="00395548">
        <w:rPr>
          <w:sz w:val="28"/>
          <w:szCs w:val="28"/>
        </w:rPr>
        <w:t>рода Кузнецка от</w:t>
      </w:r>
      <w:proofErr w:type="gramEnd"/>
      <w:r w:rsidR="00395548">
        <w:rPr>
          <w:sz w:val="28"/>
          <w:szCs w:val="28"/>
        </w:rPr>
        <w:t xml:space="preserve"> </w:t>
      </w:r>
      <w:proofErr w:type="gramStart"/>
      <w:r w:rsidR="00395548">
        <w:rPr>
          <w:sz w:val="28"/>
          <w:szCs w:val="28"/>
        </w:rPr>
        <w:t xml:space="preserve">16.03.2018 № 331 «О подготовке </w:t>
      </w:r>
      <w:r w:rsidR="00F03A96">
        <w:rPr>
          <w:sz w:val="28"/>
          <w:szCs w:val="28"/>
        </w:rPr>
        <w:t>населения города Кузнецка в области гражданской обороны», от 05.03.2022 № 393 «Об утверждении Полож</w:t>
      </w:r>
      <w:r w:rsidR="00F03A96">
        <w:rPr>
          <w:sz w:val="28"/>
          <w:szCs w:val="28"/>
        </w:rPr>
        <w:t>е</w:t>
      </w:r>
      <w:r w:rsidR="00F03A96">
        <w:rPr>
          <w:sz w:val="28"/>
          <w:szCs w:val="28"/>
        </w:rPr>
        <w:t xml:space="preserve">ния об организации и ведении гражданской обороны в городе Кузнецке», </w:t>
      </w:r>
      <w:r w:rsidR="00F03A96" w:rsidRPr="00F03A96">
        <w:rPr>
          <w:sz w:val="28"/>
          <w:szCs w:val="28"/>
        </w:rPr>
        <w:t>Прик</w:t>
      </w:r>
      <w:r w:rsidR="00F03A96" w:rsidRPr="00F03A96">
        <w:rPr>
          <w:sz w:val="28"/>
          <w:szCs w:val="28"/>
        </w:rPr>
        <w:t>а</w:t>
      </w:r>
      <w:r w:rsidR="00F03A96" w:rsidRPr="00F03A96">
        <w:rPr>
          <w:sz w:val="28"/>
          <w:szCs w:val="28"/>
        </w:rPr>
        <w:t xml:space="preserve">зом МЧС </w:t>
      </w:r>
      <w:r w:rsidR="00F03A96">
        <w:rPr>
          <w:sz w:val="28"/>
          <w:szCs w:val="28"/>
        </w:rPr>
        <w:t>России от 2 марта 2020 года № 6ДСП</w:t>
      </w:r>
      <w:r w:rsidR="00F03A96" w:rsidRPr="00F03A96">
        <w:rPr>
          <w:sz w:val="28"/>
          <w:szCs w:val="28"/>
        </w:rPr>
        <w:t xml:space="preserve"> «Об утверждении Порядка ра</w:t>
      </w:r>
      <w:r w:rsidR="00F03A96" w:rsidRPr="00F03A96">
        <w:rPr>
          <w:sz w:val="28"/>
          <w:szCs w:val="28"/>
        </w:rPr>
        <w:t>з</w:t>
      </w:r>
      <w:r w:rsidR="00F03A96" w:rsidRPr="00F03A96">
        <w:rPr>
          <w:sz w:val="28"/>
          <w:szCs w:val="28"/>
        </w:rPr>
        <w:t>работки, согласования и утверждения планов приведения в готовность гражда</w:t>
      </w:r>
      <w:r w:rsidR="00F03A96" w:rsidRPr="00F03A96">
        <w:rPr>
          <w:sz w:val="28"/>
          <w:szCs w:val="28"/>
        </w:rPr>
        <w:t>н</w:t>
      </w:r>
      <w:r w:rsidR="00F03A96" w:rsidRPr="00F03A96">
        <w:rPr>
          <w:sz w:val="28"/>
          <w:szCs w:val="28"/>
        </w:rPr>
        <w:t>ской обороны, содержания мероприятий данных планов и сроков их выполн</w:t>
      </w:r>
      <w:r w:rsidR="00F03A96" w:rsidRPr="00F03A96">
        <w:rPr>
          <w:sz w:val="28"/>
          <w:szCs w:val="28"/>
        </w:rPr>
        <w:t>е</w:t>
      </w:r>
      <w:r w:rsidR="00F03A96" w:rsidRPr="00F03A96">
        <w:rPr>
          <w:sz w:val="28"/>
          <w:szCs w:val="28"/>
        </w:rPr>
        <w:t>ния»</w:t>
      </w:r>
      <w:r w:rsidR="00F03A96">
        <w:rPr>
          <w:sz w:val="28"/>
          <w:szCs w:val="28"/>
        </w:rPr>
        <w:t>, в целях обеспечения организованного</w:t>
      </w:r>
      <w:proofErr w:type="gramEnd"/>
      <w:r w:rsidR="00F03A96">
        <w:rPr>
          <w:sz w:val="28"/>
          <w:szCs w:val="28"/>
        </w:rPr>
        <w:t xml:space="preserve"> и планомерного осуществления м</w:t>
      </w:r>
      <w:r w:rsidR="00F03A96">
        <w:rPr>
          <w:sz w:val="28"/>
          <w:szCs w:val="28"/>
        </w:rPr>
        <w:t>е</w:t>
      </w:r>
      <w:r w:rsidR="00F03A96">
        <w:rPr>
          <w:sz w:val="28"/>
          <w:szCs w:val="28"/>
        </w:rPr>
        <w:t>роприятий по гражданской обороне в городе Кузнецке</w:t>
      </w:r>
      <w:r w:rsidR="007C6AF0">
        <w:rPr>
          <w:sz w:val="28"/>
          <w:szCs w:val="28"/>
        </w:rPr>
        <w:t xml:space="preserve">, </w:t>
      </w:r>
      <w:r w:rsidR="004E6444">
        <w:rPr>
          <w:sz w:val="28"/>
          <w:szCs w:val="28"/>
        </w:rPr>
        <w:t>руководствуясь ст.28 Устава города Кузнецка</w:t>
      </w:r>
      <w:r w:rsidR="00647048">
        <w:rPr>
          <w:sz w:val="28"/>
          <w:szCs w:val="28"/>
        </w:rPr>
        <w:t>,</w:t>
      </w:r>
    </w:p>
    <w:p w:rsidR="005F142B" w:rsidRDefault="005F142B" w:rsidP="00885C08">
      <w:pPr>
        <w:pStyle w:val="Default"/>
        <w:ind w:firstLine="567"/>
        <w:jc w:val="both"/>
        <w:rPr>
          <w:sz w:val="28"/>
          <w:szCs w:val="28"/>
        </w:rPr>
      </w:pPr>
    </w:p>
    <w:p w:rsidR="005C7A2E" w:rsidRDefault="009A5AF4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b/>
          <w:sz w:val="28"/>
          <w:szCs w:val="28"/>
        </w:rPr>
      </w:pPr>
      <w:r w:rsidRPr="009A5AF4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E0FC9" w:rsidRPr="005C7A2E" w:rsidRDefault="004E0FC9" w:rsidP="009A5AF4">
      <w:pPr>
        <w:pStyle w:val="1"/>
        <w:shd w:val="clear" w:color="auto" w:fill="auto"/>
        <w:spacing w:before="0" w:after="0" w:line="322" w:lineRule="exact"/>
        <w:ind w:right="23" w:firstLine="720"/>
        <w:rPr>
          <w:rFonts w:ascii="Times New Roman" w:hAnsi="Times New Roman" w:cs="Times New Roman"/>
          <w:sz w:val="28"/>
          <w:szCs w:val="28"/>
        </w:rPr>
      </w:pPr>
    </w:p>
    <w:p w:rsidR="00885C08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5546">
        <w:rPr>
          <w:sz w:val="28"/>
          <w:szCs w:val="28"/>
        </w:rPr>
        <w:t>Утвердить</w:t>
      </w:r>
      <w:r w:rsidR="00090212">
        <w:rPr>
          <w:sz w:val="28"/>
          <w:szCs w:val="28"/>
        </w:rPr>
        <w:t xml:space="preserve"> план совершенствования мероприятий гражданской обороны на территории города Кузнецка в 2023 году (далее – план мероприятий) </w:t>
      </w:r>
      <w:r w:rsidR="00555546">
        <w:rPr>
          <w:sz w:val="28"/>
          <w:szCs w:val="28"/>
        </w:rPr>
        <w:t>согласно приложению № 1.</w:t>
      </w:r>
    </w:p>
    <w:p w:rsidR="0014135D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0212">
        <w:rPr>
          <w:color w:val="000000" w:themeColor="text1"/>
          <w:sz w:val="28"/>
          <w:szCs w:val="28"/>
        </w:rPr>
        <w:t>Утвердить состав рабочей группы по совершенствованию плана меропр</w:t>
      </w:r>
      <w:r w:rsidR="00090212">
        <w:rPr>
          <w:color w:val="000000" w:themeColor="text1"/>
          <w:sz w:val="28"/>
          <w:szCs w:val="28"/>
        </w:rPr>
        <w:t>и</w:t>
      </w:r>
      <w:r w:rsidR="00090212">
        <w:rPr>
          <w:color w:val="000000" w:themeColor="text1"/>
          <w:sz w:val="28"/>
          <w:szCs w:val="28"/>
        </w:rPr>
        <w:t>ятий согласно приложению № 2</w:t>
      </w:r>
      <w:r>
        <w:rPr>
          <w:sz w:val="28"/>
          <w:szCs w:val="28"/>
        </w:rPr>
        <w:t>.</w:t>
      </w:r>
      <w:r w:rsidR="0014135D">
        <w:rPr>
          <w:sz w:val="28"/>
          <w:szCs w:val="28"/>
        </w:rPr>
        <w:t xml:space="preserve">        </w:t>
      </w:r>
    </w:p>
    <w:p w:rsidR="007117C9" w:rsidRDefault="00090212" w:rsidP="004E0FC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FC9">
        <w:rPr>
          <w:sz w:val="28"/>
          <w:szCs w:val="28"/>
        </w:rPr>
        <w:t xml:space="preserve">. </w:t>
      </w:r>
      <w:proofErr w:type="gramStart"/>
      <w:r w:rsidR="007B0CD4">
        <w:rPr>
          <w:sz w:val="28"/>
          <w:szCs w:val="28"/>
        </w:rPr>
        <w:t>Контроль за</w:t>
      </w:r>
      <w:proofErr w:type="gramEnd"/>
      <w:r w:rsidR="007B0CD4">
        <w:rPr>
          <w:sz w:val="28"/>
          <w:szCs w:val="28"/>
        </w:rPr>
        <w:t xml:space="preserve"> исполнением настоящего постановления возложить на пе</w:t>
      </w:r>
      <w:r w:rsidR="007B0CD4">
        <w:rPr>
          <w:sz w:val="28"/>
          <w:szCs w:val="28"/>
        </w:rPr>
        <w:t>р</w:t>
      </w:r>
      <w:r w:rsidR="007B0CD4">
        <w:rPr>
          <w:sz w:val="28"/>
          <w:szCs w:val="28"/>
        </w:rPr>
        <w:t xml:space="preserve">вого заместителя главы администрации города Кузнецка </w:t>
      </w:r>
      <w:proofErr w:type="spellStart"/>
      <w:r w:rsidR="007B0CD4">
        <w:rPr>
          <w:sz w:val="28"/>
          <w:szCs w:val="28"/>
        </w:rPr>
        <w:t>Шабакаева</w:t>
      </w:r>
      <w:proofErr w:type="spellEnd"/>
      <w:r w:rsidR="007B0CD4">
        <w:rPr>
          <w:sz w:val="28"/>
          <w:szCs w:val="28"/>
        </w:rPr>
        <w:t xml:space="preserve"> Р.И.</w:t>
      </w:r>
    </w:p>
    <w:p w:rsidR="004E0FC9" w:rsidRDefault="004E0FC9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090212" w:rsidRDefault="00090212" w:rsidP="004E0FC9">
      <w:pPr>
        <w:pStyle w:val="a4"/>
        <w:ind w:left="0" w:firstLine="567"/>
        <w:jc w:val="both"/>
        <w:rPr>
          <w:sz w:val="28"/>
          <w:szCs w:val="28"/>
        </w:rPr>
      </w:pPr>
    </w:p>
    <w:p w:rsidR="00163176" w:rsidRDefault="00163176" w:rsidP="007117C9">
      <w:pPr>
        <w:rPr>
          <w:sz w:val="28"/>
          <w:szCs w:val="28"/>
        </w:rPr>
      </w:pPr>
    </w:p>
    <w:p w:rsidR="007117C9" w:rsidRDefault="006F098B" w:rsidP="007117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2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212">
        <w:rPr>
          <w:sz w:val="28"/>
          <w:szCs w:val="28"/>
        </w:rPr>
        <w:t xml:space="preserve"> города Кузнецка                                                           </w:t>
      </w:r>
      <w:r w:rsidR="007117C9">
        <w:rPr>
          <w:sz w:val="28"/>
          <w:szCs w:val="28"/>
        </w:rPr>
        <w:t xml:space="preserve">С.А. </w:t>
      </w:r>
      <w:proofErr w:type="spellStart"/>
      <w:r w:rsidR="007117C9">
        <w:rPr>
          <w:sz w:val="28"/>
          <w:szCs w:val="28"/>
        </w:rPr>
        <w:t>Златогорский</w:t>
      </w:r>
      <w:proofErr w:type="spellEnd"/>
    </w:p>
    <w:p w:rsidR="00760051" w:rsidRDefault="00760051" w:rsidP="007117C9">
      <w:pPr>
        <w:jc w:val="right"/>
        <w:rPr>
          <w:sz w:val="28"/>
          <w:szCs w:val="28"/>
        </w:rPr>
        <w:sectPr w:rsidR="00760051" w:rsidSect="004E0FC9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9B729B" w:rsidRDefault="004E0FC9" w:rsidP="00C021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17C9">
        <w:rPr>
          <w:sz w:val="28"/>
          <w:szCs w:val="28"/>
        </w:rPr>
        <w:t xml:space="preserve">риложение №1 </w:t>
      </w:r>
    </w:p>
    <w:p w:rsidR="004070AD" w:rsidRDefault="009B729B" w:rsidP="00C021BF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7117C9">
        <w:rPr>
          <w:sz w:val="28"/>
          <w:szCs w:val="28"/>
        </w:rPr>
        <w:t xml:space="preserve"> </w:t>
      </w:r>
    </w:p>
    <w:p w:rsidR="007117C9" w:rsidRDefault="004070AD" w:rsidP="00C021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729B">
        <w:rPr>
          <w:sz w:val="28"/>
          <w:szCs w:val="28"/>
        </w:rPr>
        <w:t xml:space="preserve">          </w:t>
      </w:r>
      <w:r w:rsidR="00090212">
        <w:rPr>
          <w:sz w:val="28"/>
          <w:szCs w:val="28"/>
        </w:rPr>
        <w:t xml:space="preserve">                                                                          </w:t>
      </w:r>
      <w:r w:rsidR="009B729B">
        <w:rPr>
          <w:sz w:val="28"/>
          <w:szCs w:val="28"/>
        </w:rPr>
        <w:t xml:space="preserve"> </w:t>
      </w:r>
      <w:r w:rsidR="0005258B">
        <w:rPr>
          <w:sz w:val="28"/>
          <w:szCs w:val="28"/>
        </w:rPr>
        <w:t>а</w:t>
      </w:r>
      <w:r w:rsidR="007117C9">
        <w:rPr>
          <w:sz w:val="28"/>
          <w:szCs w:val="28"/>
        </w:rPr>
        <w:t>дминистраци</w:t>
      </w:r>
      <w:r w:rsidR="000525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17C9">
        <w:rPr>
          <w:sz w:val="28"/>
          <w:szCs w:val="28"/>
        </w:rPr>
        <w:t>города Кузнецка</w:t>
      </w:r>
    </w:p>
    <w:p w:rsidR="00DA0807" w:rsidRDefault="00DA0807" w:rsidP="00C021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B72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09021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от______________ № _______</w:t>
      </w:r>
    </w:p>
    <w:p w:rsidR="00090212" w:rsidRDefault="00090212" w:rsidP="004070AD">
      <w:pPr>
        <w:jc w:val="center"/>
        <w:rPr>
          <w:sz w:val="28"/>
          <w:szCs w:val="28"/>
        </w:rPr>
      </w:pPr>
    </w:p>
    <w:p w:rsidR="0022434E" w:rsidRDefault="00090212" w:rsidP="000902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4CDC">
        <w:rPr>
          <w:sz w:val="28"/>
          <w:szCs w:val="28"/>
        </w:rPr>
        <w:t>С</w:t>
      </w:r>
      <w:r w:rsidRPr="00090212">
        <w:rPr>
          <w:b/>
          <w:sz w:val="28"/>
          <w:szCs w:val="28"/>
        </w:rPr>
        <w:t>овершенствовани</w:t>
      </w:r>
      <w:r w:rsidR="005F4CDC">
        <w:rPr>
          <w:b/>
          <w:sz w:val="28"/>
          <w:szCs w:val="28"/>
        </w:rPr>
        <w:t>е</w:t>
      </w:r>
      <w:r w:rsidRPr="00090212">
        <w:rPr>
          <w:b/>
          <w:sz w:val="28"/>
          <w:szCs w:val="28"/>
        </w:rPr>
        <w:t xml:space="preserve"> гражданской обороны города Кузнецка в 2023 году</w:t>
      </w:r>
    </w:p>
    <w:p w:rsidR="00090212" w:rsidRDefault="00090212" w:rsidP="00090212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0"/>
        <w:gridCol w:w="5514"/>
        <w:gridCol w:w="2568"/>
        <w:gridCol w:w="3428"/>
        <w:gridCol w:w="2727"/>
      </w:tblGrid>
      <w:tr w:rsidR="00090212" w:rsidRPr="00CC222C" w:rsidTr="00AF0DD5">
        <w:tc>
          <w:tcPr>
            <w:tcW w:w="690" w:type="dxa"/>
            <w:vAlign w:val="center"/>
          </w:tcPr>
          <w:p w:rsidR="00090212" w:rsidRPr="00CC222C" w:rsidRDefault="00090212" w:rsidP="007F0CF8">
            <w:pPr>
              <w:widowControl w:val="0"/>
              <w:shd w:val="clear" w:color="auto" w:fill="FFFFFF"/>
              <w:ind w:right="-57"/>
              <w:contextualSpacing/>
              <w:jc w:val="center"/>
            </w:pPr>
            <w:r w:rsidRPr="00CC222C">
              <w:rPr>
                <w:spacing w:val="-6"/>
              </w:rPr>
              <w:t>№</w:t>
            </w:r>
          </w:p>
          <w:p w:rsidR="00090212" w:rsidRPr="00CC222C" w:rsidRDefault="00090212" w:rsidP="007F0CF8">
            <w:pPr>
              <w:widowControl w:val="0"/>
              <w:shd w:val="clear" w:color="auto" w:fill="FFFFFF"/>
              <w:ind w:right="-57"/>
              <w:contextualSpacing/>
              <w:jc w:val="center"/>
            </w:pPr>
            <w:proofErr w:type="gramStart"/>
            <w:r w:rsidRPr="00CC222C">
              <w:rPr>
                <w:spacing w:val="-6"/>
              </w:rPr>
              <w:t>п</w:t>
            </w:r>
            <w:proofErr w:type="gramEnd"/>
            <w:r w:rsidRPr="00CC222C">
              <w:rPr>
                <w:spacing w:val="-6"/>
              </w:rPr>
              <w:t>/п</w:t>
            </w:r>
          </w:p>
        </w:tc>
        <w:tc>
          <w:tcPr>
            <w:tcW w:w="5514" w:type="dxa"/>
            <w:vAlign w:val="center"/>
          </w:tcPr>
          <w:p w:rsidR="00090212" w:rsidRPr="00CC222C" w:rsidRDefault="00090212" w:rsidP="007F0CF8">
            <w:pPr>
              <w:widowControl w:val="0"/>
              <w:shd w:val="clear" w:color="auto" w:fill="FFFFFF"/>
              <w:contextualSpacing/>
              <w:jc w:val="center"/>
            </w:pPr>
            <w:r w:rsidRPr="00CC222C">
              <w:rPr>
                <w:spacing w:val="-6"/>
              </w:rPr>
              <w:t>Наименование мероприятий</w:t>
            </w:r>
          </w:p>
        </w:tc>
        <w:tc>
          <w:tcPr>
            <w:tcW w:w="2568" w:type="dxa"/>
            <w:vAlign w:val="center"/>
          </w:tcPr>
          <w:p w:rsidR="00090212" w:rsidRPr="00CC222C" w:rsidRDefault="00090212" w:rsidP="007F0CF8">
            <w:pPr>
              <w:widowControl w:val="0"/>
              <w:shd w:val="clear" w:color="auto" w:fill="FFFFFF"/>
              <w:ind w:right="-98" w:hanging="10"/>
              <w:contextualSpacing/>
              <w:jc w:val="center"/>
            </w:pPr>
            <w:r w:rsidRPr="00CC222C">
              <w:rPr>
                <w:spacing w:val="-6"/>
              </w:rPr>
              <w:t>Срок</w:t>
            </w:r>
          </w:p>
          <w:p w:rsidR="00090212" w:rsidRPr="00CC222C" w:rsidRDefault="00090212" w:rsidP="007F0CF8">
            <w:pPr>
              <w:widowControl w:val="0"/>
              <w:shd w:val="clear" w:color="auto" w:fill="FFFFFF"/>
              <w:contextualSpacing/>
              <w:jc w:val="center"/>
            </w:pPr>
            <w:r w:rsidRPr="00CC222C">
              <w:rPr>
                <w:spacing w:val="-6"/>
              </w:rPr>
              <w:t>исполнения</w:t>
            </w:r>
          </w:p>
        </w:tc>
        <w:tc>
          <w:tcPr>
            <w:tcW w:w="3428" w:type="dxa"/>
            <w:vAlign w:val="center"/>
          </w:tcPr>
          <w:p w:rsidR="00090212" w:rsidRPr="00CC222C" w:rsidRDefault="00090212" w:rsidP="007F0CF8">
            <w:pPr>
              <w:widowControl w:val="0"/>
              <w:shd w:val="clear" w:color="auto" w:fill="FFFFFF"/>
              <w:ind w:firstLine="28"/>
              <w:contextualSpacing/>
              <w:jc w:val="center"/>
            </w:pPr>
            <w:r w:rsidRPr="00CC222C">
              <w:rPr>
                <w:spacing w:val="-6"/>
              </w:rPr>
              <w:t>Исполнители,</w:t>
            </w:r>
          </w:p>
          <w:p w:rsidR="00090212" w:rsidRPr="00CC222C" w:rsidRDefault="00090212" w:rsidP="007F0CF8">
            <w:pPr>
              <w:widowControl w:val="0"/>
              <w:shd w:val="clear" w:color="auto" w:fill="FFFFFF"/>
              <w:contextualSpacing/>
              <w:jc w:val="center"/>
            </w:pPr>
            <w:r w:rsidRPr="00CC222C">
              <w:rPr>
                <w:spacing w:val="-6"/>
              </w:rPr>
              <w:t>соисполнители</w:t>
            </w:r>
          </w:p>
        </w:tc>
        <w:tc>
          <w:tcPr>
            <w:tcW w:w="2727" w:type="dxa"/>
            <w:vAlign w:val="center"/>
          </w:tcPr>
          <w:p w:rsidR="00090212" w:rsidRPr="00CC222C" w:rsidRDefault="00090212" w:rsidP="007F0CF8">
            <w:pPr>
              <w:widowControl w:val="0"/>
              <w:shd w:val="clear" w:color="auto" w:fill="FFFFFF"/>
              <w:ind w:left="18" w:right="-57"/>
              <w:contextualSpacing/>
              <w:jc w:val="center"/>
            </w:pPr>
            <w:r w:rsidRPr="00CC222C">
              <w:rPr>
                <w:spacing w:val="-6"/>
              </w:rPr>
              <w:t>Ориентировочные затр</w:t>
            </w:r>
            <w:r w:rsidRPr="00CC222C">
              <w:rPr>
                <w:spacing w:val="-6"/>
              </w:rPr>
              <w:t>а</w:t>
            </w:r>
            <w:r w:rsidRPr="00CC222C">
              <w:rPr>
                <w:spacing w:val="-6"/>
              </w:rPr>
              <w:t>ты</w:t>
            </w:r>
          </w:p>
          <w:p w:rsidR="00090212" w:rsidRPr="00CC222C" w:rsidRDefault="00090212" w:rsidP="007F0CF8">
            <w:pPr>
              <w:widowControl w:val="0"/>
              <w:shd w:val="clear" w:color="auto" w:fill="FFFFFF"/>
              <w:ind w:left="-57" w:right="-57"/>
              <w:contextualSpacing/>
              <w:jc w:val="center"/>
            </w:pPr>
            <w:r w:rsidRPr="00CC222C">
              <w:rPr>
                <w:spacing w:val="-6"/>
              </w:rPr>
              <w:t>(тыс., руб.)</w:t>
            </w:r>
          </w:p>
        </w:tc>
      </w:tr>
      <w:tr w:rsidR="00090212" w:rsidRPr="00C31AC3" w:rsidTr="00191D66">
        <w:tc>
          <w:tcPr>
            <w:tcW w:w="14927" w:type="dxa"/>
            <w:gridSpan w:val="5"/>
          </w:tcPr>
          <w:p w:rsidR="00090212" w:rsidRPr="00191D66" w:rsidRDefault="00090212" w:rsidP="00090212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suppressAutoHyphens/>
              <w:rPr>
                <w:b/>
                <w:sz w:val="26"/>
                <w:szCs w:val="26"/>
              </w:rPr>
            </w:pPr>
            <w:r w:rsidRPr="00191D66">
              <w:rPr>
                <w:b/>
                <w:sz w:val="26"/>
                <w:szCs w:val="26"/>
              </w:rPr>
              <w:t>В области совершенствования нормативной правовой и нормативно технической базы</w:t>
            </w:r>
          </w:p>
        </w:tc>
      </w:tr>
      <w:tr w:rsidR="00090212" w:rsidTr="00AF0DD5">
        <w:tc>
          <w:tcPr>
            <w:tcW w:w="690" w:type="dxa"/>
          </w:tcPr>
          <w:p w:rsidR="00090212" w:rsidRDefault="00090212" w:rsidP="007F0CF8">
            <w:pPr>
              <w:tabs>
                <w:tab w:val="left" w:pos="7815"/>
              </w:tabs>
              <w:jc w:val="center"/>
            </w:pPr>
            <w:r>
              <w:t>1</w:t>
            </w:r>
          </w:p>
        </w:tc>
        <w:tc>
          <w:tcPr>
            <w:tcW w:w="5514" w:type="dxa"/>
          </w:tcPr>
          <w:p w:rsidR="00090212" w:rsidRPr="00C31AC3" w:rsidRDefault="00090212" w:rsidP="007F0CF8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31AC3">
              <w:rPr>
                <w:color w:val="000000" w:themeColor="text1"/>
                <w:sz w:val="26"/>
                <w:szCs w:val="26"/>
              </w:rPr>
              <w:t>Разработка постановления о создании, хран</w:t>
            </w:r>
            <w:r w:rsidRPr="00C31AC3">
              <w:rPr>
                <w:color w:val="000000" w:themeColor="text1"/>
                <w:sz w:val="26"/>
                <w:szCs w:val="26"/>
              </w:rPr>
              <w:t>е</w:t>
            </w:r>
            <w:r w:rsidRPr="00C31AC3">
              <w:rPr>
                <w:color w:val="000000" w:themeColor="text1"/>
                <w:sz w:val="26"/>
                <w:szCs w:val="26"/>
              </w:rPr>
              <w:t>нии и использовании в целях гражданской обороны запасов материально-технических, продовольственных, медицинских и иных средств, для обеспечения мероприятий гра</w:t>
            </w:r>
            <w:r w:rsidRPr="00C31AC3">
              <w:rPr>
                <w:color w:val="000000" w:themeColor="text1"/>
                <w:sz w:val="26"/>
                <w:szCs w:val="26"/>
              </w:rPr>
              <w:t>ж</w:t>
            </w:r>
            <w:r w:rsidRPr="00C31AC3">
              <w:rPr>
                <w:color w:val="000000" w:themeColor="text1"/>
                <w:sz w:val="26"/>
                <w:szCs w:val="26"/>
              </w:rPr>
              <w:t>данской обороны</w:t>
            </w:r>
            <w:r w:rsidR="00D929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68" w:type="dxa"/>
          </w:tcPr>
          <w:p w:rsidR="00090212" w:rsidRPr="00375927" w:rsidRDefault="00090212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090212" w:rsidRPr="00375927" w:rsidRDefault="00E43073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428" w:type="dxa"/>
          </w:tcPr>
          <w:p w:rsidR="00E43073" w:rsidRDefault="00E43073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090212" w:rsidRPr="00375927" w:rsidRDefault="00090212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</w:tc>
        <w:tc>
          <w:tcPr>
            <w:tcW w:w="2727" w:type="dxa"/>
          </w:tcPr>
          <w:p w:rsidR="00090212" w:rsidRDefault="00090212" w:rsidP="007F0CF8">
            <w:pPr>
              <w:tabs>
                <w:tab w:val="left" w:pos="7815"/>
              </w:tabs>
              <w:jc w:val="center"/>
            </w:pPr>
          </w:p>
        </w:tc>
      </w:tr>
      <w:tr w:rsidR="00191D66" w:rsidTr="00AF0DD5">
        <w:tc>
          <w:tcPr>
            <w:tcW w:w="690" w:type="dxa"/>
          </w:tcPr>
          <w:p w:rsidR="00191D66" w:rsidRDefault="00191D66" w:rsidP="007F0CF8">
            <w:pPr>
              <w:tabs>
                <w:tab w:val="left" w:pos="7815"/>
              </w:tabs>
              <w:jc w:val="center"/>
            </w:pPr>
            <w:r>
              <w:t>2</w:t>
            </w:r>
          </w:p>
        </w:tc>
        <w:tc>
          <w:tcPr>
            <w:tcW w:w="5514" w:type="dxa"/>
          </w:tcPr>
          <w:p w:rsidR="00191D66" w:rsidRPr="00C31AC3" w:rsidRDefault="00191D66" w:rsidP="007F0CF8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Разработка постановления об утверждении Положения об учебно-консультационном пункте по гражданской обороне и чрезвыча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>
              <w:rPr>
                <w:color w:val="000000" w:themeColor="text1"/>
                <w:sz w:val="26"/>
                <w:szCs w:val="26"/>
              </w:rPr>
              <w:t>ным ситуациям</w:t>
            </w:r>
            <w:r w:rsidR="00D92991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68" w:type="dxa"/>
          </w:tcPr>
          <w:p w:rsidR="00191D66" w:rsidRPr="00375927" w:rsidRDefault="00191D66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191D66" w:rsidRPr="00375927" w:rsidRDefault="00191D66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Февраль</w:t>
            </w:r>
          </w:p>
        </w:tc>
        <w:tc>
          <w:tcPr>
            <w:tcW w:w="3428" w:type="dxa"/>
          </w:tcPr>
          <w:p w:rsidR="00E43073" w:rsidRDefault="00E43073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191D66" w:rsidRDefault="00191D66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  <w:p w:rsidR="00E72A53" w:rsidRPr="00375927" w:rsidRDefault="00E72A53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191D66" w:rsidRDefault="00191D66" w:rsidP="007F0CF8">
            <w:pPr>
              <w:tabs>
                <w:tab w:val="left" w:pos="7815"/>
              </w:tabs>
              <w:jc w:val="center"/>
            </w:pPr>
          </w:p>
        </w:tc>
      </w:tr>
      <w:tr w:rsidR="00191D66" w:rsidTr="005A5987">
        <w:tc>
          <w:tcPr>
            <w:tcW w:w="14927" w:type="dxa"/>
            <w:gridSpan w:val="5"/>
          </w:tcPr>
          <w:p w:rsidR="00191D66" w:rsidRPr="00191D66" w:rsidRDefault="00191D66" w:rsidP="00191D66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jc w:val="center"/>
              <w:rPr>
                <w:b/>
                <w:sz w:val="26"/>
                <w:szCs w:val="26"/>
              </w:rPr>
            </w:pPr>
            <w:r w:rsidRPr="00191D66">
              <w:rPr>
                <w:b/>
                <w:sz w:val="26"/>
                <w:szCs w:val="26"/>
              </w:rPr>
              <w:t>В области совершенствования системы управления гражданской обороны, систем оповещения и информирования населения об опасностях, возникающих при военных конфликтах и чрезвычайных ситуациях</w:t>
            </w:r>
          </w:p>
        </w:tc>
      </w:tr>
      <w:tr w:rsidR="00191D66" w:rsidTr="00AF0DD5">
        <w:tc>
          <w:tcPr>
            <w:tcW w:w="690" w:type="dxa"/>
          </w:tcPr>
          <w:p w:rsidR="00191D66" w:rsidRDefault="00872E30" w:rsidP="007F0CF8">
            <w:pPr>
              <w:tabs>
                <w:tab w:val="left" w:pos="7815"/>
              </w:tabs>
              <w:jc w:val="center"/>
            </w:pPr>
            <w:r>
              <w:t>3</w:t>
            </w:r>
          </w:p>
        </w:tc>
        <w:tc>
          <w:tcPr>
            <w:tcW w:w="5514" w:type="dxa"/>
          </w:tcPr>
          <w:p w:rsidR="00191D66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Разработать нормативно-правов</w:t>
            </w:r>
            <w:r w:rsidR="00E43073">
              <w:rPr>
                <w:color w:val="000000" w:themeColor="text1"/>
                <w:sz w:val="26"/>
                <w:szCs w:val="26"/>
              </w:rPr>
              <w:t>ой акт по с</w:t>
            </w:r>
            <w:r w:rsidR="00E43073">
              <w:rPr>
                <w:color w:val="000000" w:themeColor="text1"/>
                <w:sz w:val="26"/>
                <w:szCs w:val="26"/>
              </w:rPr>
              <w:t>о</w:t>
            </w:r>
            <w:r w:rsidR="00E43073">
              <w:rPr>
                <w:color w:val="000000" w:themeColor="text1"/>
                <w:sz w:val="26"/>
                <w:szCs w:val="26"/>
              </w:rPr>
              <w:t>зданию</w:t>
            </w:r>
            <w:r>
              <w:rPr>
                <w:color w:val="000000" w:themeColor="text1"/>
                <w:sz w:val="26"/>
                <w:szCs w:val="26"/>
              </w:rPr>
              <w:t xml:space="preserve"> запасны</w:t>
            </w:r>
            <w:r w:rsidR="00E43073">
              <w:rPr>
                <w:color w:val="000000" w:themeColor="text1"/>
                <w:sz w:val="26"/>
                <w:szCs w:val="26"/>
              </w:rPr>
              <w:t>х</w:t>
            </w:r>
            <w:r>
              <w:rPr>
                <w:color w:val="000000" w:themeColor="text1"/>
                <w:sz w:val="26"/>
                <w:szCs w:val="26"/>
              </w:rPr>
              <w:t xml:space="preserve"> пункт</w:t>
            </w:r>
            <w:r w:rsidR="00E43073">
              <w:rPr>
                <w:color w:val="000000" w:themeColor="text1"/>
                <w:sz w:val="26"/>
                <w:szCs w:val="26"/>
              </w:rPr>
              <w:t>ов</w:t>
            </w:r>
            <w:r>
              <w:rPr>
                <w:color w:val="000000" w:themeColor="text1"/>
                <w:sz w:val="26"/>
                <w:szCs w:val="26"/>
              </w:rPr>
              <w:t xml:space="preserve"> управления (вариа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t>ты размещения администрации), для обеспеч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ния непрерывного управления городом и гражданской оборон</w:t>
            </w:r>
            <w:r w:rsidR="00E43073">
              <w:rPr>
                <w:color w:val="000000" w:themeColor="text1"/>
                <w:sz w:val="26"/>
                <w:szCs w:val="26"/>
              </w:rPr>
              <w:t>ой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:rsidR="00E43073" w:rsidRDefault="00872E30" w:rsidP="00E43073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МБУ Управление ГОЧС г. Кузнецка (ул. Приборостроителей, д. 2</w:t>
            </w:r>
            <w:r w:rsidR="00E43073">
              <w:rPr>
                <w:color w:val="000000" w:themeColor="text1"/>
                <w:sz w:val="26"/>
                <w:szCs w:val="26"/>
              </w:rPr>
              <w:t>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E43073" w:rsidRDefault="00E43073" w:rsidP="00E43073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</w:p>
          <w:p w:rsidR="00E43073" w:rsidRDefault="00E43073" w:rsidP="00E43073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учебный класс курсов гражданской обороны города (</w:t>
            </w:r>
            <w:r w:rsidR="00872E30">
              <w:rPr>
                <w:color w:val="000000" w:themeColor="text1"/>
                <w:sz w:val="26"/>
                <w:szCs w:val="26"/>
              </w:rPr>
              <w:t>ул. Тухачевского, д. 9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  <w:r w:rsidR="00872E30">
              <w:rPr>
                <w:color w:val="000000" w:themeColor="text1"/>
                <w:sz w:val="26"/>
                <w:szCs w:val="26"/>
              </w:rPr>
              <w:t>;</w:t>
            </w:r>
          </w:p>
          <w:p w:rsidR="00872E30" w:rsidRDefault="00872E30" w:rsidP="00E43073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Центр детского творчества (ул. Ленина, д. 233)</w:t>
            </w:r>
            <w:r w:rsidR="00E43073">
              <w:rPr>
                <w:color w:val="000000" w:themeColor="text1"/>
                <w:sz w:val="26"/>
                <w:szCs w:val="26"/>
              </w:rPr>
              <w:t>;</w:t>
            </w:r>
          </w:p>
          <w:p w:rsidR="00E43073" w:rsidRDefault="00E43073" w:rsidP="00E43073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защищенный запасной пункт управления (ул. Кирова, д. 157)</w:t>
            </w:r>
          </w:p>
        </w:tc>
        <w:tc>
          <w:tcPr>
            <w:tcW w:w="2568" w:type="dxa"/>
          </w:tcPr>
          <w:p w:rsidR="00375927" w:rsidRDefault="00375927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Pr="00375927" w:rsidRDefault="00872E30" w:rsidP="00E43073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 w:rsidR="00E43073">
              <w:rPr>
                <w:sz w:val="26"/>
                <w:szCs w:val="26"/>
              </w:rPr>
              <w:t xml:space="preserve"> квартала</w:t>
            </w:r>
            <w:r w:rsidRPr="003759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  <w:p w:rsidR="00E72A53" w:rsidRDefault="00E72A53" w:rsidP="007F0CF8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191D66" w:rsidRDefault="00191D66" w:rsidP="007F0CF8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5514" w:type="dxa"/>
          </w:tcPr>
          <w:p w:rsidR="00872E30" w:rsidRDefault="00AF0DD5" w:rsidP="00AF0DD5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872E30">
              <w:rPr>
                <w:color w:val="000000" w:themeColor="text1"/>
                <w:sz w:val="26"/>
                <w:szCs w:val="26"/>
              </w:rPr>
              <w:t>Развитие систем оповещения и информир</w:t>
            </w:r>
            <w:r w:rsidR="00872E30">
              <w:rPr>
                <w:color w:val="000000" w:themeColor="text1"/>
                <w:sz w:val="26"/>
                <w:szCs w:val="26"/>
              </w:rPr>
              <w:t>о</w:t>
            </w:r>
            <w:r w:rsidR="00872E30">
              <w:rPr>
                <w:color w:val="000000" w:themeColor="text1"/>
                <w:sz w:val="26"/>
                <w:szCs w:val="26"/>
              </w:rPr>
              <w:t xml:space="preserve">вания населения об опасностях, возникающих при военных конфликтах и чрезвычайных </w:t>
            </w:r>
            <w:r>
              <w:rPr>
                <w:color w:val="000000" w:themeColor="text1"/>
                <w:sz w:val="26"/>
                <w:szCs w:val="26"/>
              </w:rPr>
              <w:t>с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>туациях;</w:t>
            </w:r>
          </w:p>
          <w:p w:rsidR="00AF0DD5" w:rsidRDefault="00AF0DD5" w:rsidP="00AF0DD5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разработка порядка оповещения населения в случае возникновения угроз и чрезвычайных ситуациях природного и техногенного хара</w:t>
            </w:r>
            <w:r>
              <w:rPr>
                <w:color w:val="000000" w:themeColor="text1"/>
                <w:sz w:val="26"/>
                <w:szCs w:val="26"/>
              </w:rPr>
              <w:t>к</w:t>
            </w:r>
            <w:r>
              <w:rPr>
                <w:color w:val="000000" w:themeColor="text1"/>
                <w:sz w:val="26"/>
                <w:szCs w:val="26"/>
              </w:rPr>
              <w:t>тера;</w:t>
            </w:r>
          </w:p>
          <w:p w:rsidR="00AF0DD5" w:rsidRDefault="00AF0DD5" w:rsidP="00AF0DD5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разработка порядка доведения сигналов гражданской обороны до населения;</w:t>
            </w:r>
          </w:p>
          <w:p w:rsidR="00AF0DD5" w:rsidRDefault="00AF0DD5" w:rsidP="00AF0DD5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доведение численности оконечных устройств МАСЦО до 3 штук;</w:t>
            </w:r>
          </w:p>
          <w:p w:rsidR="00AF0DD5" w:rsidRDefault="00AF0DD5" w:rsidP="00AF0DD5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проведение ревизии электро-сирен и сопр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>
              <w:rPr>
                <w:color w:val="000000" w:themeColor="text1"/>
                <w:sz w:val="26"/>
                <w:szCs w:val="26"/>
              </w:rPr>
              <w:t>жение их в систему МАСЦО в количестве 12 штук.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  <w:p w:rsidR="00872E30" w:rsidRPr="00375927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До конца года</w:t>
            </w:r>
          </w:p>
        </w:tc>
        <w:tc>
          <w:tcPr>
            <w:tcW w:w="3428" w:type="dxa"/>
          </w:tcPr>
          <w:p w:rsidR="00AF0DD5" w:rsidRDefault="00AF0DD5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Пресс-служба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города Кузнецка;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ЕДДС города Кузнецка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114BDB">
        <w:tc>
          <w:tcPr>
            <w:tcW w:w="14927" w:type="dxa"/>
            <w:gridSpan w:val="5"/>
          </w:tcPr>
          <w:p w:rsidR="00872E30" w:rsidRPr="00146451" w:rsidRDefault="00872E30" w:rsidP="00872E30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jc w:val="center"/>
            </w:pPr>
            <w:r>
              <w:rPr>
                <w:b/>
                <w:sz w:val="26"/>
                <w:szCs w:val="26"/>
              </w:rPr>
              <w:t>В области подготовки должностных лиц, специалистов и населения по гражданской обороне</w:t>
            </w: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5.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Развитие учебно-консультационных пунктов гражданской обороны (обеспечение их совр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менными техническими средствами – телев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>зионное табло, настенные плакаты, листовки с наглядной агитацией по гражданской обороне)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  <w:p w:rsidR="00872E30" w:rsidRPr="00375927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квартала тек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щего</w:t>
            </w:r>
            <w:r w:rsidRPr="003759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«ЖЭУ № 1»; 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«ЖЭУ № 2»;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ООО «ЖЭУ № 4»; 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«ЖЭУ № 5»; 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«ЖЭУ № 6»;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«МФЦ города Кузне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ка»;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«Домострой»;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Кузжилстрой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учебных занятий с должностными лицами и специалистами организаций города по основным направлениям деятельности гражданской обороны</w:t>
            </w:r>
          </w:p>
        </w:tc>
        <w:tc>
          <w:tcPr>
            <w:tcW w:w="2568" w:type="dxa"/>
          </w:tcPr>
          <w:p w:rsidR="00872E30" w:rsidRPr="00C67463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Pr="00C67463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C67463">
              <w:rPr>
                <w:sz w:val="26"/>
                <w:szCs w:val="26"/>
              </w:rPr>
              <w:t>Еженедельно в теч</w:t>
            </w:r>
            <w:r w:rsidRPr="00C67463">
              <w:rPr>
                <w:sz w:val="26"/>
                <w:szCs w:val="26"/>
              </w:rPr>
              <w:t>е</w:t>
            </w:r>
            <w:r w:rsidRPr="00C67463">
              <w:rPr>
                <w:sz w:val="26"/>
                <w:szCs w:val="26"/>
              </w:rPr>
              <w:t>ни</w:t>
            </w:r>
            <w:proofErr w:type="gramStart"/>
            <w:r w:rsidRPr="00C67463">
              <w:rPr>
                <w:sz w:val="26"/>
                <w:szCs w:val="26"/>
              </w:rPr>
              <w:t>и</w:t>
            </w:r>
            <w:proofErr w:type="gramEnd"/>
            <w:r w:rsidRPr="00C6746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Pr="00C67463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отнесенных к категории по гражданской обороне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7.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и проведение Всероссийских о</w:t>
            </w:r>
            <w:r>
              <w:rPr>
                <w:color w:val="000000" w:themeColor="text1"/>
                <w:sz w:val="26"/>
                <w:szCs w:val="26"/>
              </w:rPr>
              <w:t>т</w:t>
            </w:r>
            <w:r>
              <w:rPr>
                <w:color w:val="000000" w:themeColor="text1"/>
                <w:sz w:val="26"/>
                <w:szCs w:val="26"/>
              </w:rPr>
              <w:t>крытых уроков по основам безопасности жи</w:t>
            </w:r>
            <w:r>
              <w:rPr>
                <w:color w:val="000000" w:themeColor="text1"/>
                <w:sz w:val="26"/>
                <w:szCs w:val="26"/>
              </w:rPr>
              <w:t>з</w:t>
            </w:r>
            <w:r>
              <w:rPr>
                <w:color w:val="000000" w:themeColor="text1"/>
                <w:sz w:val="26"/>
                <w:szCs w:val="26"/>
              </w:rPr>
              <w:t>недеятельности и основам гражданской обор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ны: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 День знаний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 День гражданской обороны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Pr="00C67463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образования;</w:t>
            </w:r>
          </w:p>
          <w:p w:rsidR="00872E30" w:rsidRPr="00375927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8.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профилактических рейдов среди населения на тему поведения и правильности действий при наступлении чрезвычайных с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>
              <w:rPr>
                <w:color w:val="000000" w:themeColor="text1"/>
                <w:sz w:val="26"/>
                <w:szCs w:val="26"/>
              </w:rPr>
              <w:t>туаций в мирное и военное время с раздачей соответствующего информационного матери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ла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Pr="00C67463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теч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г. Кузнецка, Ку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нецкого, </w:t>
            </w:r>
            <w:proofErr w:type="spellStart"/>
            <w:r>
              <w:rPr>
                <w:sz w:val="26"/>
                <w:szCs w:val="26"/>
              </w:rPr>
              <w:t>Сосновоборского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Неверкинского</w:t>
            </w:r>
            <w:proofErr w:type="spellEnd"/>
            <w:r>
              <w:rPr>
                <w:sz w:val="26"/>
                <w:szCs w:val="26"/>
              </w:rPr>
              <w:t xml:space="preserve"> районов;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ПСО ФПС ГПС Главного управления МЧС России по Пензенской области;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городу Кузнецку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EA007A">
        <w:tc>
          <w:tcPr>
            <w:tcW w:w="14927" w:type="dxa"/>
            <w:gridSpan w:val="5"/>
          </w:tcPr>
          <w:p w:rsidR="00872E30" w:rsidRPr="00C67463" w:rsidRDefault="00872E30" w:rsidP="00872E30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jc w:val="center"/>
            </w:pPr>
            <w:r>
              <w:rPr>
                <w:b/>
                <w:sz w:val="26"/>
                <w:szCs w:val="26"/>
              </w:rPr>
              <w:t>В области повышения качества подготовки организаций и населения по гражданской обороне</w:t>
            </w: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9.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смотров-конкурсов учебно-материальной базы в образовательных учр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ждениях города  на тематику гражданской обороны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учреждений города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872E30" w:rsidP="00AF0DD5">
            <w:pPr>
              <w:tabs>
                <w:tab w:val="left" w:pos="7815"/>
              </w:tabs>
              <w:jc w:val="center"/>
            </w:pPr>
            <w:r>
              <w:t>1</w:t>
            </w:r>
            <w:r w:rsidR="00AF0DD5">
              <w:t>0.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Взаимодействие со средствами массовой и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t xml:space="preserve">формации по размещению информационных материалов по действиям населения в случаях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наступления чрезвычайных ситуаций в мирное и военное время (размещение информации в газетах, на сайте администрации города, са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>
              <w:rPr>
                <w:color w:val="000000" w:themeColor="text1"/>
                <w:sz w:val="26"/>
                <w:szCs w:val="26"/>
              </w:rPr>
              <w:t>тах учреждений и организаций города, уголках гражданской обороны на предприятиях, сеть Интернет (соц. сети ЕДДС г. Кузнецка))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Пресс-служба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города Кузнецка;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Руководители организаций; 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lastRenderedPageBreak/>
              <w:t>11.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командно-штабного учения на т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му: «Действия организаций, отнесенных к к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тегориям по гражданской обороне при введ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нии в действие плана гражданской обороны г. Кузнецка»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Кузнецкого городского звена ПТП РСЧС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12.</w:t>
            </w:r>
          </w:p>
        </w:tc>
        <w:tc>
          <w:tcPr>
            <w:tcW w:w="5514" w:type="dxa"/>
          </w:tcPr>
          <w:p w:rsidR="00872E30" w:rsidRDefault="00872E30" w:rsidP="00872E30">
            <w:pPr>
              <w:tabs>
                <w:tab w:val="left" w:pos="781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Учебные тренировки по эвакуации граждан на объектах с массовым пребыванием людей.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объектов массового ско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людей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460EEA">
        <w:tc>
          <w:tcPr>
            <w:tcW w:w="14927" w:type="dxa"/>
            <w:gridSpan w:val="5"/>
          </w:tcPr>
          <w:p w:rsidR="00872E30" w:rsidRPr="006F098B" w:rsidRDefault="00872E30" w:rsidP="00872E30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jc w:val="center"/>
              <w:rPr>
                <w:b/>
                <w:sz w:val="26"/>
                <w:szCs w:val="26"/>
              </w:rPr>
            </w:pPr>
            <w:r w:rsidRPr="006F098B">
              <w:rPr>
                <w:b/>
                <w:sz w:val="26"/>
                <w:szCs w:val="26"/>
              </w:rPr>
              <w:t>В области защитных сооружений гражданской обороны</w:t>
            </w:r>
          </w:p>
        </w:tc>
      </w:tr>
      <w:tr w:rsidR="00872E30" w:rsidTr="00AF0DD5">
        <w:tc>
          <w:tcPr>
            <w:tcW w:w="690" w:type="dxa"/>
          </w:tcPr>
          <w:p w:rsidR="00872E30" w:rsidRDefault="00872E30" w:rsidP="00AF0DD5">
            <w:pPr>
              <w:tabs>
                <w:tab w:val="left" w:pos="7815"/>
              </w:tabs>
              <w:jc w:val="center"/>
            </w:pPr>
            <w:r>
              <w:t>1</w:t>
            </w:r>
            <w:r w:rsidR="00AF0DD5">
              <w:t>3.</w:t>
            </w:r>
          </w:p>
        </w:tc>
        <w:tc>
          <w:tcPr>
            <w:tcW w:w="5514" w:type="dxa"/>
          </w:tcPr>
          <w:p w:rsidR="00872E30" w:rsidRDefault="00872E30" w:rsidP="00425045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Завершить учет защитных сооружений гра</w:t>
            </w:r>
            <w:r>
              <w:rPr>
                <w:color w:val="000000" w:themeColor="text1"/>
                <w:sz w:val="26"/>
                <w:szCs w:val="26"/>
              </w:rPr>
              <w:t>ж</w:t>
            </w:r>
            <w:r>
              <w:rPr>
                <w:color w:val="000000" w:themeColor="text1"/>
                <w:sz w:val="26"/>
                <w:szCs w:val="26"/>
              </w:rPr>
              <w:t>данской обороны, заглубленных и других п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мещений подземного пространства для укр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>
              <w:rPr>
                <w:color w:val="000000" w:themeColor="text1"/>
                <w:sz w:val="26"/>
                <w:szCs w:val="26"/>
              </w:rPr>
              <w:t xml:space="preserve">тия населения при возникновении опасностей, связанных с военными конфликтами или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 следствии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этих конфликтов, а также при чре</w:t>
            </w:r>
            <w:r>
              <w:rPr>
                <w:color w:val="000000" w:themeColor="text1"/>
                <w:sz w:val="26"/>
                <w:szCs w:val="26"/>
              </w:rPr>
              <w:t>з</w:t>
            </w:r>
            <w:r>
              <w:rPr>
                <w:color w:val="000000" w:themeColor="text1"/>
                <w:sz w:val="26"/>
                <w:szCs w:val="26"/>
              </w:rPr>
              <w:t>вычайных ситуациях природного и техноге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  <w:r>
              <w:rPr>
                <w:color w:val="000000" w:themeColor="text1"/>
                <w:sz w:val="26"/>
                <w:szCs w:val="26"/>
              </w:rPr>
              <w:t>ного характера на территории города Кузне</w:t>
            </w:r>
            <w:r>
              <w:rPr>
                <w:color w:val="000000" w:themeColor="text1"/>
                <w:sz w:val="26"/>
                <w:szCs w:val="26"/>
              </w:rPr>
              <w:t>ц</w:t>
            </w:r>
            <w:r>
              <w:rPr>
                <w:color w:val="000000" w:themeColor="text1"/>
                <w:sz w:val="26"/>
                <w:szCs w:val="26"/>
              </w:rPr>
              <w:t>ка, с закреплением персонала объектов ГО и населения за конкретными адресами размещ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t>ния.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Pr="00435854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квартала 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ЖКХ города Кузнецка;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предприятий города;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«РЭУ»;</w:t>
            </w:r>
          </w:p>
          <w:p w:rsidR="00872E30" w:rsidRPr="00375927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ТСЖ И НСЖ города</w:t>
            </w: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AF0DD5" w:rsidP="00872E30">
            <w:pPr>
              <w:tabs>
                <w:tab w:val="left" w:pos="7815"/>
              </w:tabs>
              <w:jc w:val="center"/>
            </w:pPr>
            <w:r>
              <w:t>14.</w:t>
            </w:r>
          </w:p>
        </w:tc>
        <w:tc>
          <w:tcPr>
            <w:tcW w:w="5514" w:type="dxa"/>
          </w:tcPr>
          <w:p w:rsidR="00872E30" w:rsidRDefault="00872E30" w:rsidP="00425045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Обеспечить контроль за состоянием и соде</w:t>
            </w:r>
            <w:r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жанием защитных сооружений гражданской обороны, заглубленных и других помещений подземного пространства для укрытия насел</w:t>
            </w:r>
            <w:r>
              <w:rPr>
                <w:color w:val="000000" w:themeColor="text1"/>
                <w:sz w:val="26"/>
                <w:szCs w:val="26"/>
              </w:rPr>
              <w:t>е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ния при возникновении опасностей, связанных с военными конфликтами или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 следствии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этих конфликтов, а также при чрезвычайных ситу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циях природного и техногенного характер</w:t>
            </w:r>
            <w:r w:rsidR="001A51B7">
              <w:rPr>
                <w:color w:val="000000" w:themeColor="text1"/>
                <w:sz w:val="26"/>
                <w:szCs w:val="26"/>
              </w:rPr>
              <w:t>а на территории города Кузнецка, с выездными м</w:t>
            </w:r>
            <w:r w:rsidR="001A51B7">
              <w:rPr>
                <w:color w:val="000000" w:themeColor="text1"/>
                <w:sz w:val="26"/>
                <w:szCs w:val="26"/>
              </w:rPr>
              <w:t>е</w:t>
            </w:r>
            <w:r w:rsidR="001A51B7">
              <w:rPr>
                <w:color w:val="000000" w:themeColor="text1"/>
                <w:sz w:val="26"/>
                <w:szCs w:val="26"/>
              </w:rPr>
              <w:t>роприятиями на данные объекты для оценки их готовности к приему укрываемых, с послед</w:t>
            </w:r>
            <w:r w:rsidR="001A51B7">
              <w:rPr>
                <w:color w:val="000000" w:themeColor="text1"/>
                <w:sz w:val="26"/>
                <w:szCs w:val="26"/>
              </w:rPr>
              <w:t>у</w:t>
            </w:r>
            <w:r w:rsidR="001A51B7">
              <w:rPr>
                <w:color w:val="000000" w:themeColor="text1"/>
                <w:sz w:val="26"/>
                <w:szCs w:val="26"/>
              </w:rPr>
              <w:t>ющим составлением актов готовности.</w:t>
            </w:r>
          </w:p>
          <w:p w:rsidR="00872E30" w:rsidRDefault="00872E30" w:rsidP="00425045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1A51B7" w:rsidRDefault="001A51B7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1A51B7" w:rsidRDefault="001A51B7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1A51B7" w:rsidRDefault="001A51B7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Еженедельно 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 – Р.И. </w:t>
            </w:r>
            <w:proofErr w:type="spellStart"/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бакаев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lastRenderedPageBreak/>
              <w:t>МБУ Управление ГОЧС г. Кузнецка</w:t>
            </w:r>
            <w:r w:rsidR="00AB112B">
              <w:rPr>
                <w:sz w:val="26"/>
                <w:szCs w:val="26"/>
              </w:rPr>
              <w:t>;</w:t>
            </w:r>
          </w:p>
          <w:p w:rsidR="00AB112B" w:rsidRDefault="00AB112B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дению инвентаризации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щитных сооружений города (согласно постановлению Администрации города Кузнецка от 02.11.2022 №2202)</w:t>
            </w:r>
          </w:p>
          <w:p w:rsidR="00AB112B" w:rsidRPr="00375927" w:rsidRDefault="00AB112B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872E30" w:rsidTr="00AF0DD5">
        <w:tc>
          <w:tcPr>
            <w:tcW w:w="690" w:type="dxa"/>
          </w:tcPr>
          <w:p w:rsidR="00872E30" w:rsidRDefault="00872E30" w:rsidP="00AF0DD5">
            <w:pPr>
              <w:tabs>
                <w:tab w:val="left" w:pos="7815"/>
              </w:tabs>
              <w:jc w:val="center"/>
            </w:pPr>
            <w:r>
              <w:lastRenderedPageBreak/>
              <w:t>1</w:t>
            </w:r>
            <w:r w:rsidR="00AF0DD5">
              <w:t>5.</w:t>
            </w:r>
          </w:p>
        </w:tc>
        <w:tc>
          <w:tcPr>
            <w:tcW w:w="5514" w:type="dxa"/>
          </w:tcPr>
          <w:p w:rsidR="00872E30" w:rsidRDefault="00872E30" w:rsidP="00425045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смотра-конкурса на «Лучшее с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держание защитных сооружений гражданской обороны»</w:t>
            </w:r>
          </w:p>
        </w:tc>
        <w:tc>
          <w:tcPr>
            <w:tcW w:w="256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июня – 01 се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тября</w:t>
            </w:r>
          </w:p>
        </w:tc>
        <w:tc>
          <w:tcPr>
            <w:tcW w:w="3428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872E30" w:rsidRDefault="00872E30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872E30" w:rsidRDefault="00872E30" w:rsidP="00872E30">
            <w:pPr>
              <w:tabs>
                <w:tab w:val="left" w:pos="7815"/>
              </w:tabs>
              <w:jc w:val="center"/>
            </w:pPr>
          </w:p>
        </w:tc>
      </w:tr>
      <w:tr w:rsidR="00A06839" w:rsidTr="007B3770">
        <w:tc>
          <w:tcPr>
            <w:tcW w:w="14927" w:type="dxa"/>
            <w:gridSpan w:val="5"/>
          </w:tcPr>
          <w:p w:rsidR="00A06839" w:rsidRPr="00A06839" w:rsidRDefault="00A06839" w:rsidP="00425045">
            <w:pPr>
              <w:pStyle w:val="a4"/>
              <w:numPr>
                <w:ilvl w:val="0"/>
                <w:numId w:val="10"/>
              </w:numPr>
              <w:tabs>
                <w:tab w:val="left" w:pos="7815"/>
              </w:tabs>
              <w:jc w:val="center"/>
              <w:rPr>
                <w:b/>
                <w:sz w:val="26"/>
                <w:szCs w:val="26"/>
              </w:rPr>
            </w:pPr>
            <w:r w:rsidRPr="00A06839">
              <w:rPr>
                <w:b/>
                <w:sz w:val="26"/>
                <w:szCs w:val="26"/>
              </w:rPr>
              <w:t>В области организации работ по эвакуации населения при чрезвычайных ситуациях</w:t>
            </w:r>
          </w:p>
        </w:tc>
      </w:tr>
      <w:tr w:rsidR="00A06839" w:rsidTr="00AF0DD5">
        <w:trPr>
          <w:trHeight w:val="4015"/>
        </w:trPr>
        <w:tc>
          <w:tcPr>
            <w:tcW w:w="690" w:type="dxa"/>
          </w:tcPr>
          <w:p w:rsidR="00A06839" w:rsidRDefault="00AF0DD5" w:rsidP="00872E30">
            <w:pPr>
              <w:tabs>
                <w:tab w:val="left" w:pos="7815"/>
              </w:tabs>
              <w:jc w:val="center"/>
            </w:pPr>
            <w:r>
              <w:t>16.</w:t>
            </w:r>
          </w:p>
        </w:tc>
        <w:tc>
          <w:tcPr>
            <w:tcW w:w="5514" w:type="dxa"/>
          </w:tcPr>
          <w:p w:rsidR="00A06839" w:rsidRDefault="00A06839" w:rsidP="001A51B7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Подготовить расчет необходимых сил и средств при проведении эвакуационных мер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приятий из зон возможного поражения в сл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r>
              <w:rPr>
                <w:color w:val="000000" w:themeColor="text1"/>
                <w:sz w:val="26"/>
                <w:szCs w:val="26"/>
              </w:rPr>
              <w:t xml:space="preserve">чае возникновения опасностей, связанных с военными конфликтами или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в следствии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этих конфликтов, а также при чрезвычайных ситу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циях природного и техногенного характера на территориях, расположенных в непосре</w:t>
            </w:r>
            <w:r>
              <w:rPr>
                <w:color w:val="000000" w:themeColor="text1"/>
                <w:sz w:val="26"/>
                <w:szCs w:val="26"/>
              </w:rPr>
              <w:t>д</w:t>
            </w:r>
            <w:r>
              <w:rPr>
                <w:color w:val="000000" w:themeColor="text1"/>
                <w:sz w:val="26"/>
                <w:szCs w:val="26"/>
              </w:rPr>
              <w:t xml:space="preserve">ственной близости от стратегически важных объектов (рабочий городок «Дружба», </w:t>
            </w:r>
            <w:r w:rsidR="001A51B7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="001A51B7">
              <w:rPr>
                <w:color w:val="000000" w:themeColor="text1"/>
                <w:sz w:val="26"/>
                <w:szCs w:val="26"/>
              </w:rPr>
              <w:t>Кузнецкрегионгаз</w:t>
            </w:r>
            <w:proofErr w:type="spellEnd"/>
            <w:r w:rsidR="001A51B7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, жилые массивы в неп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средственной близости от железнодорожной станции Кузнецк»</w:t>
            </w:r>
          </w:p>
        </w:tc>
        <w:tc>
          <w:tcPr>
            <w:tcW w:w="2568" w:type="dxa"/>
          </w:tcPr>
          <w:p w:rsidR="00A06839" w:rsidRDefault="00A06839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A06839" w:rsidRDefault="00A06839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квартала тек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щего</w:t>
            </w:r>
            <w:r w:rsidRPr="003759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A06839" w:rsidRDefault="00A06839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A06839" w:rsidRDefault="00A06839" w:rsidP="00A06839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A06839" w:rsidRPr="00375927" w:rsidRDefault="00A06839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A06839" w:rsidRDefault="00A06839" w:rsidP="00872E30">
            <w:pPr>
              <w:tabs>
                <w:tab w:val="left" w:pos="7815"/>
              </w:tabs>
              <w:jc w:val="center"/>
            </w:pPr>
          </w:p>
        </w:tc>
      </w:tr>
      <w:tr w:rsidR="00A06839" w:rsidTr="00AF0DD5">
        <w:tc>
          <w:tcPr>
            <w:tcW w:w="690" w:type="dxa"/>
          </w:tcPr>
          <w:p w:rsidR="00A06839" w:rsidRDefault="00AF0DD5" w:rsidP="00872E30">
            <w:pPr>
              <w:tabs>
                <w:tab w:val="left" w:pos="7815"/>
              </w:tabs>
              <w:jc w:val="center"/>
            </w:pPr>
            <w:r>
              <w:t>17.</w:t>
            </w:r>
          </w:p>
        </w:tc>
        <w:tc>
          <w:tcPr>
            <w:tcW w:w="5514" w:type="dxa"/>
          </w:tcPr>
          <w:p w:rsidR="00A06839" w:rsidRDefault="00A06839" w:rsidP="001A51B7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Подготовить расчет возможных угроз </w:t>
            </w:r>
            <w:r w:rsidR="001A51B7">
              <w:rPr>
                <w:color w:val="000000" w:themeColor="text1"/>
                <w:sz w:val="26"/>
                <w:szCs w:val="26"/>
              </w:rPr>
              <w:t>пораж</w:t>
            </w:r>
            <w:r w:rsidR="001A51B7">
              <w:rPr>
                <w:color w:val="000000" w:themeColor="text1"/>
                <w:sz w:val="26"/>
                <w:szCs w:val="26"/>
              </w:rPr>
              <w:t>е</w:t>
            </w:r>
            <w:r w:rsidR="001A51B7">
              <w:rPr>
                <w:color w:val="000000" w:themeColor="text1"/>
                <w:sz w:val="26"/>
                <w:szCs w:val="26"/>
              </w:rPr>
              <w:t>ния потенциально опасных объектов</w:t>
            </w:r>
            <w:r>
              <w:rPr>
                <w:color w:val="000000" w:themeColor="text1"/>
                <w:sz w:val="26"/>
                <w:szCs w:val="26"/>
              </w:rPr>
              <w:t>, наход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>
              <w:rPr>
                <w:color w:val="000000" w:themeColor="text1"/>
                <w:sz w:val="26"/>
                <w:szCs w:val="26"/>
              </w:rPr>
              <w:t>щ</w:t>
            </w:r>
            <w:r w:rsidR="001A51B7">
              <w:rPr>
                <w:color w:val="000000" w:themeColor="text1"/>
                <w:sz w:val="26"/>
                <w:szCs w:val="26"/>
              </w:rPr>
              <w:t>ихся</w:t>
            </w:r>
            <w:r>
              <w:rPr>
                <w:color w:val="000000" w:themeColor="text1"/>
                <w:sz w:val="26"/>
                <w:szCs w:val="26"/>
              </w:rPr>
              <w:t xml:space="preserve"> на территории города </w:t>
            </w:r>
            <w:r w:rsidR="001A51B7">
              <w:rPr>
                <w:color w:val="000000" w:themeColor="text1"/>
                <w:sz w:val="26"/>
                <w:szCs w:val="26"/>
              </w:rPr>
              <w:t>Кузнецка</w:t>
            </w:r>
          </w:p>
        </w:tc>
        <w:tc>
          <w:tcPr>
            <w:tcW w:w="2568" w:type="dxa"/>
          </w:tcPr>
          <w:p w:rsidR="00A06839" w:rsidRDefault="00A06839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квартала тек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щего</w:t>
            </w:r>
            <w:r w:rsidRPr="003759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AB112B" w:rsidRDefault="00AB112B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A06839" w:rsidRDefault="00A06839" w:rsidP="00872E30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A06839" w:rsidRDefault="00A06839" w:rsidP="00872E30">
            <w:pPr>
              <w:tabs>
                <w:tab w:val="left" w:pos="7815"/>
              </w:tabs>
              <w:jc w:val="center"/>
            </w:pPr>
          </w:p>
        </w:tc>
      </w:tr>
      <w:tr w:rsidR="00425045" w:rsidTr="00AF0DD5">
        <w:tc>
          <w:tcPr>
            <w:tcW w:w="690" w:type="dxa"/>
          </w:tcPr>
          <w:p w:rsidR="00425045" w:rsidRDefault="00AF0DD5" w:rsidP="00425045">
            <w:pPr>
              <w:tabs>
                <w:tab w:val="left" w:pos="7815"/>
              </w:tabs>
              <w:jc w:val="center"/>
            </w:pPr>
            <w:r>
              <w:lastRenderedPageBreak/>
              <w:t>18.</w:t>
            </w:r>
          </w:p>
        </w:tc>
        <w:tc>
          <w:tcPr>
            <w:tcW w:w="5514" w:type="dxa"/>
          </w:tcPr>
          <w:p w:rsidR="00425045" w:rsidRPr="00425045" w:rsidRDefault="00425045" w:rsidP="00425045">
            <w:pPr>
              <w:tabs>
                <w:tab w:val="left" w:pos="781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5045">
              <w:rPr>
                <w:sz w:val="26"/>
                <w:szCs w:val="26"/>
              </w:rPr>
              <w:t>Провести актуализацию данных о Кузнецком городском звене Пензенской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568" w:type="dxa"/>
          </w:tcPr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квартала тек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щего</w:t>
            </w:r>
            <w:r w:rsidRPr="003759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28" w:type="dxa"/>
          </w:tcPr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  <w:r w:rsidRPr="00375927">
              <w:rPr>
                <w:sz w:val="26"/>
                <w:szCs w:val="26"/>
              </w:rPr>
              <w:t>МБУ Управление ГОЧС г. Кузнецка</w:t>
            </w:r>
            <w:r>
              <w:rPr>
                <w:sz w:val="26"/>
                <w:szCs w:val="26"/>
              </w:rPr>
              <w:t>;</w:t>
            </w:r>
          </w:p>
          <w:p w:rsidR="00425045" w:rsidRDefault="00425045" w:rsidP="00425045">
            <w:pPr>
              <w:tabs>
                <w:tab w:val="left" w:pos="78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425045" w:rsidRDefault="00425045" w:rsidP="00425045">
            <w:pPr>
              <w:tabs>
                <w:tab w:val="left" w:pos="7815"/>
              </w:tabs>
              <w:jc w:val="center"/>
            </w:pPr>
          </w:p>
        </w:tc>
      </w:tr>
    </w:tbl>
    <w:p w:rsidR="00C021BF" w:rsidRDefault="00C021BF" w:rsidP="00090212">
      <w:pPr>
        <w:jc w:val="center"/>
        <w:rPr>
          <w:b/>
          <w:sz w:val="28"/>
          <w:szCs w:val="28"/>
        </w:rPr>
        <w:sectPr w:rsidR="00C021BF" w:rsidSect="00760051">
          <w:pgSz w:w="16838" w:h="11906" w:orient="landscape"/>
          <w:pgMar w:top="1276" w:right="993" w:bottom="850" w:left="1134" w:header="708" w:footer="708" w:gutter="0"/>
          <w:cols w:space="708"/>
          <w:docGrid w:linePitch="360"/>
        </w:sectPr>
      </w:pPr>
    </w:p>
    <w:p w:rsidR="00C021BF" w:rsidRDefault="00C021BF" w:rsidP="00C021B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021BF" w:rsidRDefault="00C021BF" w:rsidP="00C021BF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                                                                                                                                                          администрации города Кузнецка                                                                                                                                                              от______________ № _______</w:t>
      </w:r>
    </w:p>
    <w:p w:rsidR="00C021BF" w:rsidRDefault="00C021BF" w:rsidP="00C021BF">
      <w:pPr>
        <w:spacing w:line="276" w:lineRule="auto"/>
        <w:jc w:val="right"/>
        <w:rPr>
          <w:sz w:val="28"/>
          <w:szCs w:val="28"/>
        </w:rPr>
      </w:pPr>
    </w:p>
    <w:p w:rsidR="00C021BF" w:rsidRDefault="00C021BF" w:rsidP="00C021B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021BF">
        <w:rPr>
          <w:b/>
          <w:color w:val="000000" w:themeColor="text1"/>
          <w:sz w:val="28"/>
          <w:szCs w:val="28"/>
        </w:rPr>
        <w:t xml:space="preserve">Состав рабочей группы по совершенствованию </w:t>
      </w:r>
      <w:r w:rsidR="005F4CDC">
        <w:rPr>
          <w:b/>
          <w:color w:val="000000" w:themeColor="text1"/>
          <w:sz w:val="28"/>
          <w:szCs w:val="28"/>
        </w:rPr>
        <w:t>гражданской обороны гор</w:t>
      </w:r>
      <w:r w:rsidR="005F4CDC">
        <w:rPr>
          <w:b/>
          <w:color w:val="000000" w:themeColor="text1"/>
          <w:sz w:val="28"/>
          <w:szCs w:val="28"/>
        </w:rPr>
        <w:t>о</w:t>
      </w:r>
      <w:r w:rsidR="005F4CDC">
        <w:rPr>
          <w:b/>
          <w:color w:val="000000" w:themeColor="text1"/>
          <w:sz w:val="28"/>
          <w:szCs w:val="28"/>
        </w:rPr>
        <w:t>да Кузнецка в 2023 году</w:t>
      </w:r>
    </w:p>
    <w:p w:rsidR="00C021BF" w:rsidRDefault="00C021BF" w:rsidP="00C021BF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C021BF" w:rsidRDefault="00C021BF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</w:t>
      </w:r>
      <w:r w:rsidR="004B79DA">
        <w:rPr>
          <w:color w:val="000000" w:themeColor="text1"/>
          <w:sz w:val="28"/>
          <w:szCs w:val="28"/>
        </w:rPr>
        <w:t>рабочей группы</w:t>
      </w:r>
      <w:r>
        <w:rPr>
          <w:color w:val="000000" w:themeColor="text1"/>
          <w:sz w:val="28"/>
          <w:szCs w:val="28"/>
        </w:rPr>
        <w:t>:</w:t>
      </w:r>
    </w:p>
    <w:p w:rsidR="00C021BF" w:rsidRDefault="00C021BF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Шабакаев</w:t>
      </w:r>
      <w:proofErr w:type="spellEnd"/>
      <w:r>
        <w:rPr>
          <w:color w:val="000000" w:themeColor="text1"/>
          <w:sz w:val="28"/>
          <w:szCs w:val="28"/>
        </w:rPr>
        <w:t xml:space="preserve"> Р.И. </w:t>
      </w:r>
      <w:r w:rsidR="003D13A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D13AA">
        <w:rPr>
          <w:color w:val="000000" w:themeColor="text1"/>
          <w:sz w:val="28"/>
          <w:szCs w:val="28"/>
        </w:rPr>
        <w:t>первый заместитель главы администрации города Кузнецка;</w:t>
      </w:r>
    </w:p>
    <w:p w:rsidR="00314048" w:rsidRDefault="00314048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14048" w:rsidRDefault="004B79DA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рабочей группы</w:t>
      </w:r>
      <w:r w:rsidR="00314048">
        <w:rPr>
          <w:color w:val="000000" w:themeColor="text1"/>
          <w:sz w:val="28"/>
          <w:szCs w:val="28"/>
        </w:rPr>
        <w:t>:</w:t>
      </w:r>
    </w:p>
    <w:p w:rsidR="004B79DA" w:rsidRDefault="004B79DA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Малкин И.А. – заместитель главы администрации</w:t>
      </w:r>
      <w:r w:rsidR="007F26A4">
        <w:rPr>
          <w:color w:val="000000" w:themeColor="text1"/>
          <w:sz w:val="28"/>
          <w:szCs w:val="28"/>
        </w:rPr>
        <w:t xml:space="preserve"> города Кузнецка</w:t>
      </w:r>
      <w:r w:rsidR="002637B5">
        <w:rPr>
          <w:color w:val="000000" w:themeColor="text1"/>
          <w:sz w:val="28"/>
          <w:szCs w:val="28"/>
        </w:rPr>
        <w:t>;</w:t>
      </w:r>
    </w:p>
    <w:p w:rsidR="004B79DA" w:rsidRDefault="004B79DA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14048" w:rsidRDefault="00314048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Тимирбулатов</w:t>
      </w:r>
      <w:proofErr w:type="spellEnd"/>
      <w:r>
        <w:rPr>
          <w:color w:val="000000" w:themeColor="text1"/>
          <w:sz w:val="28"/>
          <w:szCs w:val="28"/>
        </w:rPr>
        <w:t xml:space="preserve"> Р.А. – начальник МБУ У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правление по делам ГОЧС г. Кузнецка;</w:t>
      </w:r>
    </w:p>
    <w:p w:rsidR="00031317" w:rsidRDefault="00031317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31317" w:rsidRDefault="00031317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Пугачев И.В. – директор АО «</w:t>
      </w:r>
      <w:proofErr w:type="spellStart"/>
      <w:r>
        <w:rPr>
          <w:color w:val="000000" w:themeColor="text1"/>
          <w:sz w:val="28"/>
          <w:szCs w:val="28"/>
        </w:rPr>
        <w:t>Горэлектросеть</w:t>
      </w:r>
      <w:proofErr w:type="spellEnd"/>
      <w:r>
        <w:rPr>
          <w:color w:val="000000" w:themeColor="text1"/>
          <w:sz w:val="28"/>
          <w:szCs w:val="28"/>
        </w:rPr>
        <w:t>» (по согласованию);</w:t>
      </w:r>
    </w:p>
    <w:p w:rsidR="00314048" w:rsidRDefault="00314048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31317" w:rsidRDefault="00031317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Дильман</w:t>
      </w:r>
      <w:proofErr w:type="spellEnd"/>
      <w:r>
        <w:rPr>
          <w:color w:val="000000" w:themeColor="text1"/>
          <w:sz w:val="28"/>
          <w:szCs w:val="28"/>
        </w:rPr>
        <w:t xml:space="preserve"> В.Б. –</w:t>
      </w:r>
      <w:r w:rsidR="007F26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директор МКП «</w:t>
      </w:r>
      <w:proofErr w:type="spellStart"/>
      <w:r>
        <w:rPr>
          <w:color w:val="000000" w:themeColor="text1"/>
          <w:sz w:val="28"/>
          <w:szCs w:val="28"/>
        </w:rPr>
        <w:t>Гортеплосеть</w:t>
      </w:r>
      <w:proofErr w:type="spellEnd"/>
      <w:r>
        <w:rPr>
          <w:color w:val="000000" w:themeColor="text1"/>
          <w:sz w:val="28"/>
          <w:szCs w:val="28"/>
        </w:rPr>
        <w:t>» (по согласованию);</w:t>
      </w:r>
    </w:p>
    <w:p w:rsidR="00031317" w:rsidRDefault="00031317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31317" w:rsidRDefault="00031317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Трошин В.Е. – директор ООО «Ремонтно-эксплуатационное управление» (по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гласованию);</w:t>
      </w:r>
    </w:p>
    <w:p w:rsidR="004B79DA" w:rsidRDefault="004B79DA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E06" w:rsidRDefault="00647E06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Костюньков</w:t>
      </w:r>
      <w:proofErr w:type="spellEnd"/>
      <w:r>
        <w:rPr>
          <w:color w:val="000000" w:themeColor="text1"/>
          <w:sz w:val="28"/>
          <w:szCs w:val="28"/>
        </w:rPr>
        <w:t xml:space="preserve"> Е.В. </w:t>
      </w:r>
      <w:r w:rsidR="00A961BF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7F26A4">
        <w:rPr>
          <w:color w:val="000000" w:themeColor="text1"/>
          <w:sz w:val="28"/>
          <w:szCs w:val="28"/>
        </w:rPr>
        <w:t xml:space="preserve">и. о. </w:t>
      </w:r>
      <w:r w:rsidR="00A961BF">
        <w:rPr>
          <w:color w:val="000000" w:themeColor="text1"/>
          <w:sz w:val="28"/>
          <w:szCs w:val="28"/>
        </w:rPr>
        <w:t>начальник</w:t>
      </w:r>
      <w:r w:rsidR="007F26A4">
        <w:rPr>
          <w:color w:val="000000" w:themeColor="text1"/>
          <w:sz w:val="28"/>
          <w:szCs w:val="28"/>
        </w:rPr>
        <w:t>а</w:t>
      </w:r>
      <w:r w:rsidR="00A961BF">
        <w:rPr>
          <w:color w:val="000000" w:themeColor="text1"/>
          <w:sz w:val="28"/>
          <w:szCs w:val="28"/>
        </w:rPr>
        <w:t xml:space="preserve"> </w:t>
      </w:r>
      <w:proofErr w:type="gramStart"/>
      <w:r w:rsidR="00A961BF">
        <w:rPr>
          <w:color w:val="000000" w:themeColor="text1"/>
          <w:sz w:val="28"/>
          <w:szCs w:val="28"/>
        </w:rPr>
        <w:t>отдела городского хозяйства администрации города Кузнецка</w:t>
      </w:r>
      <w:proofErr w:type="gramEnd"/>
      <w:r w:rsidR="00A961BF">
        <w:rPr>
          <w:color w:val="000000" w:themeColor="text1"/>
          <w:sz w:val="28"/>
          <w:szCs w:val="28"/>
        </w:rPr>
        <w:t>;</w:t>
      </w:r>
    </w:p>
    <w:p w:rsidR="00A961BF" w:rsidRDefault="00A961BF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961BF" w:rsidRDefault="00A961BF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Книжников О.Ю. – директор МУП «Водоканал» (по согласованию);</w:t>
      </w:r>
    </w:p>
    <w:p w:rsidR="00A961BF" w:rsidRDefault="00A961BF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97292" w:rsidRDefault="00797292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Фролов И.Б. – начальник управления финансов города Кузнецка;</w:t>
      </w:r>
    </w:p>
    <w:p w:rsidR="001815BD" w:rsidRDefault="001815BD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815BD" w:rsidRDefault="001815BD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Садовников П.Г. – председатель комитет</w:t>
      </w:r>
      <w:r w:rsidR="007F26A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управлению имуществом города Кузнецка.</w:t>
      </w:r>
    </w:p>
    <w:p w:rsidR="00797292" w:rsidRDefault="00797292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48" w:rsidRDefault="00647048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рабочей группы:</w:t>
      </w:r>
    </w:p>
    <w:p w:rsidR="00647048" w:rsidRDefault="00647048" w:rsidP="00C021BF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Епифанцева</w:t>
      </w:r>
      <w:proofErr w:type="spellEnd"/>
      <w:r>
        <w:rPr>
          <w:color w:val="000000" w:themeColor="text1"/>
          <w:sz w:val="28"/>
          <w:szCs w:val="28"/>
        </w:rPr>
        <w:t xml:space="preserve"> Т.А. – ведущий специалист МБУ Управление по делам ГОЧС г. Кузнецка.</w:t>
      </w:r>
    </w:p>
    <w:p w:rsidR="00314048" w:rsidRPr="00C021BF" w:rsidRDefault="00314048" w:rsidP="00C021BF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7"/>
        <w:gridCol w:w="540"/>
        <w:gridCol w:w="5941"/>
      </w:tblGrid>
      <w:tr w:rsidR="001815BD" w:rsidRPr="00120E62" w:rsidTr="000A7E80">
        <w:tc>
          <w:tcPr>
            <w:tcW w:w="3167" w:type="dxa"/>
          </w:tcPr>
          <w:p w:rsidR="001815BD" w:rsidRPr="00F027A3" w:rsidRDefault="001815BD" w:rsidP="000A7E80">
            <w:pPr>
              <w:pStyle w:val="ad"/>
              <w:jc w:val="both"/>
              <w:rPr>
                <w:b w:val="0"/>
                <w:szCs w:val="28"/>
              </w:rPr>
            </w:pPr>
          </w:p>
        </w:tc>
        <w:tc>
          <w:tcPr>
            <w:tcW w:w="540" w:type="dxa"/>
          </w:tcPr>
          <w:p w:rsidR="001815BD" w:rsidRPr="00F027A3" w:rsidRDefault="001815BD" w:rsidP="000A7E80">
            <w:pPr>
              <w:pStyle w:val="ad"/>
              <w:rPr>
                <w:b w:val="0"/>
                <w:szCs w:val="28"/>
              </w:rPr>
            </w:pPr>
          </w:p>
        </w:tc>
        <w:tc>
          <w:tcPr>
            <w:tcW w:w="5941" w:type="dxa"/>
          </w:tcPr>
          <w:p w:rsidR="001815BD" w:rsidRPr="00120E62" w:rsidRDefault="001815BD" w:rsidP="000A7E80">
            <w:pPr>
              <w:pStyle w:val="ad"/>
              <w:jc w:val="both"/>
              <w:rPr>
                <w:b w:val="0"/>
                <w:szCs w:val="28"/>
              </w:rPr>
            </w:pPr>
          </w:p>
        </w:tc>
      </w:tr>
    </w:tbl>
    <w:p w:rsidR="00C021BF" w:rsidRPr="00C021BF" w:rsidRDefault="00C021BF" w:rsidP="00C021BF">
      <w:pPr>
        <w:spacing w:line="276" w:lineRule="auto"/>
        <w:jc w:val="center"/>
        <w:rPr>
          <w:b/>
          <w:sz w:val="28"/>
          <w:szCs w:val="28"/>
        </w:rPr>
      </w:pPr>
    </w:p>
    <w:sectPr w:rsidR="00C021BF" w:rsidRPr="00C021BF" w:rsidSect="00C021B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BF" w:rsidRDefault="00A773BF" w:rsidP="00FD5EC2">
      <w:r>
        <w:separator/>
      </w:r>
    </w:p>
  </w:endnote>
  <w:endnote w:type="continuationSeparator" w:id="0">
    <w:p w:rsidR="00A773BF" w:rsidRDefault="00A773BF" w:rsidP="00F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BF" w:rsidRDefault="00A773BF" w:rsidP="00FD5EC2">
      <w:r>
        <w:separator/>
      </w:r>
    </w:p>
  </w:footnote>
  <w:footnote w:type="continuationSeparator" w:id="0">
    <w:p w:rsidR="00A773BF" w:rsidRDefault="00A773BF" w:rsidP="00FD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08"/>
    <w:multiLevelType w:val="hybridMultilevel"/>
    <w:tmpl w:val="3AC038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20B"/>
    <w:multiLevelType w:val="hybridMultilevel"/>
    <w:tmpl w:val="552E3C46"/>
    <w:lvl w:ilvl="0" w:tplc="22206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891"/>
    <w:multiLevelType w:val="multilevel"/>
    <w:tmpl w:val="0BCE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462"/>
    <w:multiLevelType w:val="hybridMultilevel"/>
    <w:tmpl w:val="C180C71C"/>
    <w:lvl w:ilvl="0" w:tplc="31387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3886"/>
    <w:multiLevelType w:val="multilevel"/>
    <w:tmpl w:val="593A9C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19E38A8"/>
    <w:multiLevelType w:val="hybridMultilevel"/>
    <w:tmpl w:val="933038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66A25"/>
    <w:multiLevelType w:val="hybridMultilevel"/>
    <w:tmpl w:val="FB56D2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3B24"/>
    <w:multiLevelType w:val="multilevel"/>
    <w:tmpl w:val="1B20F6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08"/>
    <w:rsid w:val="00013219"/>
    <w:rsid w:val="000221A2"/>
    <w:rsid w:val="000273E1"/>
    <w:rsid w:val="00031317"/>
    <w:rsid w:val="00036591"/>
    <w:rsid w:val="00036653"/>
    <w:rsid w:val="0005258B"/>
    <w:rsid w:val="00060C4B"/>
    <w:rsid w:val="00067CA3"/>
    <w:rsid w:val="00067DF7"/>
    <w:rsid w:val="00080A66"/>
    <w:rsid w:val="00082B70"/>
    <w:rsid w:val="00090212"/>
    <w:rsid w:val="00090465"/>
    <w:rsid w:val="00092153"/>
    <w:rsid w:val="0009513C"/>
    <w:rsid w:val="00096E1C"/>
    <w:rsid w:val="000B1EAB"/>
    <w:rsid w:val="000B62F1"/>
    <w:rsid w:val="000C4155"/>
    <w:rsid w:val="000D081A"/>
    <w:rsid w:val="000D3A4C"/>
    <w:rsid w:val="000E1DEB"/>
    <w:rsid w:val="000E56A5"/>
    <w:rsid w:val="000F514F"/>
    <w:rsid w:val="0010093C"/>
    <w:rsid w:val="001036F8"/>
    <w:rsid w:val="00115F8E"/>
    <w:rsid w:val="00132745"/>
    <w:rsid w:val="0013474D"/>
    <w:rsid w:val="001350AB"/>
    <w:rsid w:val="0014135D"/>
    <w:rsid w:val="00144565"/>
    <w:rsid w:val="00146451"/>
    <w:rsid w:val="0015547E"/>
    <w:rsid w:val="0015772E"/>
    <w:rsid w:val="00161156"/>
    <w:rsid w:val="00163176"/>
    <w:rsid w:val="001815BD"/>
    <w:rsid w:val="00183C51"/>
    <w:rsid w:val="0018489B"/>
    <w:rsid w:val="0018716C"/>
    <w:rsid w:val="00191D66"/>
    <w:rsid w:val="00192DEA"/>
    <w:rsid w:val="00194591"/>
    <w:rsid w:val="001A4FAD"/>
    <w:rsid w:val="001A51B7"/>
    <w:rsid w:val="001B1795"/>
    <w:rsid w:val="001B2724"/>
    <w:rsid w:val="001B64C3"/>
    <w:rsid w:val="001C11A4"/>
    <w:rsid w:val="001D1266"/>
    <w:rsid w:val="001D2F0D"/>
    <w:rsid w:val="001E5D1A"/>
    <w:rsid w:val="001F5C3B"/>
    <w:rsid w:val="00217459"/>
    <w:rsid w:val="0022434E"/>
    <w:rsid w:val="002275A9"/>
    <w:rsid w:val="00230F1F"/>
    <w:rsid w:val="00235388"/>
    <w:rsid w:val="002421C6"/>
    <w:rsid w:val="00243BF0"/>
    <w:rsid w:val="002444D1"/>
    <w:rsid w:val="00250F25"/>
    <w:rsid w:val="00251688"/>
    <w:rsid w:val="0025269A"/>
    <w:rsid w:val="00253DDB"/>
    <w:rsid w:val="002637B5"/>
    <w:rsid w:val="00276621"/>
    <w:rsid w:val="0029491F"/>
    <w:rsid w:val="002B2BC2"/>
    <w:rsid w:val="002D79A9"/>
    <w:rsid w:val="002F5877"/>
    <w:rsid w:val="00304BEF"/>
    <w:rsid w:val="00314048"/>
    <w:rsid w:val="00350492"/>
    <w:rsid w:val="00351F9F"/>
    <w:rsid w:val="00353494"/>
    <w:rsid w:val="00354E32"/>
    <w:rsid w:val="00357892"/>
    <w:rsid w:val="00375927"/>
    <w:rsid w:val="003759B9"/>
    <w:rsid w:val="003937A0"/>
    <w:rsid w:val="00395427"/>
    <w:rsid w:val="00395548"/>
    <w:rsid w:val="00396811"/>
    <w:rsid w:val="003A10F4"/>
    <w:rsid w:val="003B63F0"/>
    <w:rsid w:val="003C1DE2"/>
    <w:rsid w:val="003D13AA"/>
    <w:rsid w:val="003D7877"/>
    <w:rsid w:val="00404C1A"/>
    <w:rsid w:val="004070AD"/>
    <w:rsid w:val="0041165F"/>
    <w:rsid w:val="004228B6"/>
    <w:rsid w:val="00422FAC"/>
    <w:rsid w:val="00425045"/>
    <w:rsid w:val="00435854"/>
    <w:rsid w:val="00435B35"/>
    <w:rsid w:val="00441220"/>
    <w:rsid w:val="00441CEB"/>
    <w:rsid w:val="00443A5B"/>
    <w:rsid w:val="0044614C"/>
    <w:rsid w:val="00447545"/>
    <w:rsid w:val="0045030F"/>
    <w:rsid w:val="00454090"/>
    <w:rsid w:val="00460973"/>
    <w:rsid w:val="004841FA"/>
    <w:rsid w:val="00490E18"/>
    <w:rsid w:val="004A1C5B"/>
    <w:rsid w:val="004A7697"/>
    <w:rsid w:val="004A7AB4"/>
    <w:rsid w:val="004B5E46"/>
    <w:rsid w:val="004B79DA"/>
    <w:rsid w:val="004C4825"/>
    <w:rsid w:val="004C5666"/>
    <w:rsid w:val="004C6CDD"/>
    <w:rsid w:val="004E0FC9"/>
    <w:rsid w:val="004E3D14"/>
    <w:rsid w:val="004E6444"/>
    <w:rsid w:val="004F6242"/>
    <w:rsid w:val="00520F5F"/>
    <w:rsid w:val="0053002E"/>
    <w:rsid w:val="0053699C"/>
    <w:rsid w:val="00536BE1"/>
    <w:rsid w:val="005472BD"/>
    <w:rsid w:val="00555546"/>
    <w:rsid w:val="00557804"/>
    <w:rsid w:val="00592003"/>
    <w:rsid w:val="0059230A"/>
    <w:rsid w:val="00597574"/>
    <w:rsid w:val="005A41A5"/>
    <w:rsid w:val="005A5746"/>
    <w:rsid w:val="005C2604"/>
    <w:rsid w:val="005C7A2E"/>
    <w:rsid w:val="005D0226"/>
    <w:rsid w:val="005D3A67"/>
    <w:rsid w:val="005E027D"/>
    <w:rsid w:val="005F142B"/>
    <w:rsid w:val="005F1EA9"/>
    <w:rsid w:val="005F41AD"/>
    <w:rsid w:val="005F4CDC"/>
    <w:rsid w:val="005F71B4"/>
    <w:rsid w:val="005F7662"/>
    <w:rsid w:val="00615C84"/>
    <w:rsid w:val="006245DD"/>
    <w:rsid w:val="0062520E"/>
    <w:rsid w:val="00636200"/>
    <w:rsid w:val="00647048"/>
    <w:rsid w:val="00647E06"/>
    <w:rsid w:val="00652C62"/>
    <w:rsid w:val="0065594D"/>
    <w:rsid w:val="00676DA8"/>
    <w:rsid w:val="006803C1"/>
    <w:rsid w:val="0068332B"/>
    <w:rsid w:val="00690010"/>
    <w:rsid w:val="006C1992"/>
    <w:rsid w:val="006C4D7E"/>
    <w:rsid w:val="006E5184"/>
    <w:rsid w:val="006F098B"/>
    <w:rsid w:val="006F0B59"/>
    <w:rsid w:val="006F12F3"/>
    <w:rsid w:val="006F41F0"/>
    <w:rsid w:val="007117C9"/>
    <w:rsid w:val="00716392"/>
    <w:rsid w:val="0071675D"/>
    <w:rsid w:val="00733D99"/>
    <w:rsid w:val="007434A9"/>
    <w:rsid w:val="00754211"/>
    <w:rsid w:val="00754F5D"/>
    <w:rsid w:val="00760051"/>
    <w:rsid w:val="0077012E"/>
    <w:rsid w:val="00773136"/>
    <w:rsid w:val="00774CC0"/>
    <w:rsid w:val="007858A7"/>
    <w:rsid w:val="00797292"/>
    <w:rsid w:val="007A0223"/>
    <w:rsid w:val="007A0E76"/>
    <w:rsid w:val="007B0CD4"/>
    <w:rsid w:val="007B1A9D"/>
    <w:rsid w:val="007B45A6"/>
    <w:rsid w:val="007B6E1C"/>
    <w:rsid w:val="007C6752"/>
    <w:rsid w:val="007C6AF0"/>
    <w:rsid w:val="007C6F86"/>
    <w:rsid w:val="007F26A4"/>
    <w:rsid w:val="007F501B"/>
    <w:rsid w:val="0080042B"/>
    <w:rsid w:val="00827105"/>
    <w:rsid w:val="00845BF1"/>
    <w:rsid w:val="00847217"/>
    <w:rsid w:val="00847C2F"/>
    <w:rsid w:val="00872E30"/>
    <w:rsid w:val="008757C0"/>
    <w:rsid w:val="0088054A"/>
    <w:rsid w:val="00881BF2"/>
    <w:rsid w:val="00885C08"/>
    <w:rsid w:val="008A0ED7"/>
    <w:rsid w:val="008B22DC"/>
    <w:rsid w:val="008B6ED0"/>
    <w:rsid w:val="00901D21"/>
    <w:rsid w:val="00923912"/>
    <w:rsid w:val="00926A31"/>
    <w:rsid w:val="009369EF"/>
    <w:rsid w:val="0094011C"/>
    <w:rsid w:val="0094587D"/>
    <w:rsid w:val="00947CA2"/>
    <w:rsid w:val="00983E83"/>
    <w:rsid w:val="0098625C"/>
    <w:rsid w:val="0099340D"/>
    <w:rsid w:val="00996D52"/>
    <w:rsid w:val="009A566B"/>
    <w:rsid w:val="009A5AF4"/>
    <w:rsid w:val="009A7EC0"/>
    <w:rsid w:val="009B02D1"/>
    <w:rsid w:val="009B065F"/>
    <w:rsid w:val="009B1470"/>
    <w:rsid w:val="009B729B"/>
    <w:rsid w:val="009D3AB6"/>
    <w:rsid w:val="009D4590"/>
    <w:rsid w:val="009E048C"/>
    <w:rsid w:val="009F17D6"/>
    <w:rsid w:val="00A04176"/>
    <w:rsid w:val="00A06839"/>
    <w:rsid w:val="00A1165B"/>
    <w:rsid w:val="00A25629"/>
    <w:rsid w:val="00A30C50"/>
    <w:rsid w:val="00A424CF"/>
    <w:rsid w:val="00A42D8A"/>
    <w:rsid w:val="00A42E38"/>
    <w:rsid w:val="00A4601C"/>
    <w:rsid w:val="00A54A92"/>
    <w:rsid w:val="00A64637"/>
    <w:rsid w:val="00A649FE"/>
    <w:rsid w:val="00A726D4"/>
    <w:rsid w:val="00A7555C"/>
    <w:rsid w:val="00A773BF"/>
    <w:rsid w:val="00A8232D"/>
    <w:rsid w:val="00A875FC"/>
    <w:rsid w:val="00A961BF"/>
    <w:rsid w:val="00AA46DF"/>
    <w:rsid w:val="00AA506F"/>
    <w:rsid w:val="00AB112B"/>
    <w:rsid w:val="00AC0C42"/>
    <w:rsid w:val="00AF0DD5"/>
    <w:rsid w:val="00AF2753"/>
    <w:rsid w:val="00AF6788"/>
    <w:rsid w:val="00B03368"/>
    <w:rsid w:val="00B12D25"/>
    <w:rsid w:val="00B140A3"/>
    <w:rsid w:val="00B16AD2"/>
    <w:rsid w:val="00B277CA"/>
    <w:rsid w:val="00B46B4E"/>
    <w:rsid w:val="00B71798"/>
    <w:rsid w:val="00B748E1"/>
    <w:rsid w:val="00B944D6"/>
    <w:rsid w:val="00B96F03"/>
    <w:rsid w:val="00BA6FDC"/>
    <w:rsid w:val="00BC4647"/>
    <w:rsid w:val="00BD72B3"/>
    <w:rsid w:val="00C0026C"/>
    <w:rsid w:val="00C021BF"/>
    <w:rsid w:val="00C064D7"/>
    <w:rsid w:val="00C17B11"/>
    <w:rsid w:val="00C25A68"/>
    <w:rsid w:val="00C664D1"/>
    <w:rsid w:val="00C67463"/>
    <w:rsid w:val="00C809D8"/>
    <w:rsid w:val="00C90343"/>
    <w:rsid w:val="00C90C83"/>
    <w:rsid w:val="00C94EDC"/>
    <w:rsid w:val="00C95C8A"/>
    <w:rsid w:val="00CA0EC8"/>
    <w:rsid w:val="00CA1038"/>
    <w:rsid w:val="00CB4228"/>
    <w:rsid w:val="00CC1AC1"/>
    <w:rsid w:val="00CC1AF0"/>
    <w:rsid w:val="00CC7367"/>
    <w:rsid w:val="00CD046E"/>
    <w:rsid w:val="00CD1BA7"/>
    <w:rsid w:val="00CD6384"/>
    <w:rsid w:val="00CE3DD2"/>
    <w:rsid w:val="00CF6367"/>
    <w:rsid w:val="00CF6F30"/>
    <w:rsid w:val="00D22C77"/>
    <w:rsid w:val="00D35D96"/>
    <w:rsid w:val="00D5612A"/>
    <w:rsid w:val="00D92991"/>
    <w:rsid w:val="00DA0807"/>
    <w:rsid w:val="00DA4A5A"/>
    <w:rsid w:val="00DA4F8D"/>
    <w:rsid w:val="00DC0EF3"/>
    <w:rsid w:val="00DC3B4D"/>
    <w:rsid w:val="00DC729F"/>
    <w:rsid w:val="00DE7498"/>
    <w:rsid w:val="00DF06A7"/>
    <w:rsid w:val="00E11642"/>
    <w:rsid w:val="00E12E6E"/>
    <w:rsid w:val="00E13A49"/>
    <w:rsid w:val="00E179AF"/>
    <w:rsid w:val="00E4030B"/>
    <w:rsid w:val="00E43073"/>
    <w:rsid w:val="00E45C10"/>
    <w:rsid w:val="00E56DBA"/>
    <w:rsid w:val="00E5715A"/>
    <w:rsid w:val="00E577A6"/>
    <w:rsid w:val="00E63311"/>
    <w:rsid w:val="00E65AC8"/>
    <w:rsid w:val="00E72A53"/>
    <w:rsid w:val="00E8032E"/>
    <w:rsid w:val="00E84710"/>
    <w:rsid w:val="00E85756"/>
    <w:rsid w:val="00E900D5"/>
    <w:rsid w:val="00E91383"/>
    <w:rsid w:val="00E933A2"/>
    <w:rsid w:val="00E94758"/>
    <w:rsid w:val="00EB28CD"/>
    <w:rsid w:val="00EB50F3"/>
    <w:rsid w:val="00EC4B00"/>
    <w:rsid w:val="00ED3A3B"/>
    <w:rsid w:val="00EF2B68"/>
    <w:rsid w:val="00EF3950"/>
    <w:rsid w:val="00EF7C5A"/>
    <w:rsid w:val="00F0353A"/>
    <w:rsid w:val="00F03A96"/>
    <w:rsid w:val="00F13A67"/>
    <w:rsid w:val="00F15CA7"/>
    <w:rsid w:val="00F17607"/>
    <w:rsid w:val="00F2696D"/>
    <w:rsid w:val="00F514C6"/>
    <w:rsid w:val="00F64B15"/>
    <w:rsid w:val="00F73DBD"/>
    <w:rsid w:val="00F75C20"/>
    <w:rsid w:val="00F92881"/>
    <w:rsid w:val="00F97C41"/>
    <w:rsid w:val="00F97C63"/>
    <w:rsid w:val="00FA001F"/>
    <w:rsid w:val="00FA13C3"/>
    <w:rsid w:val="00FB3469"/>
    <w:rsid w:val="00FC6DF8"/>
    <w:rsid w:val="00FD0072"/>
    <w:rsid w:val="00FD145B"/>
    <w:rsid w:val="00FD5EC2"/>
    <w:rsid w:val="00FD65AC"/>
    <w:rsid w:val="00FD6628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85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EA9"/>
    <w:pPr>
      <w:ind w:left="720"/>
      <w:contextualSpacing/>
    </w:pPr>
  </w:style>
  <w:style w:type="character" w:customStyle="1" w:styleId="a5">
    <w:name w:val="Основной текст_"/>
    <w:link w:val="1"/>
    <w:locked/>
    <w:rsid w:val="009A5A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AF4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Другое_"/>
    <w:basedOn w:val="a0"/>
    <w:link w:val="a7"/>
    <w:rsid w:val="00FD5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FD5EC2"/>
    <w:pPr>
      <w:widowControl w:val="0"/>
      <w:spacing w:line="252" w:lineRule="auto"/>
      <w:ind w:firstLine="400"/>
    </w:pPr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D5E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5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D5EC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66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2434E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22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940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A7B2-427F-4756-A367-AD3726D4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Белова Нина Ивановна</cp:lastModifiedBy>
  <cp:revision>3</cp:revision>
  <cp:lastPrinted>2023-02-09T13:35:00Z</cp:lastPrinted>
  <dcterms:created xsi:type="dcterms:W3CDTF">2023-02-20T11:28:00Z</dcterms:created>
  <dcterms:modified xsi:type="dcterms:W3CDTF">2023-02-20T11:29:00Z</dcterms:modified>
</cp:coreProperties>
</file>